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ED59C" w14:textId="77777777" w:rsidR="00D5765F" w:rsidRDefault="00ED5BEF" w:rsidP="00D5765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5BEF">
        <w:rPr>
          <w:rFonts w:ascii="Times New Roman" w:hAnsi="Times New Roman" w:cs="Times New Roman"/>
          <w:color w:val="333333"/>
          <w:sz w:val="28"/>
          <w:szCs w:val="28"/>
        </w:rPr>
        <w:t>Уважаемые наши ветераны, люди почтенного возраста!</w:t>
      </w:r>
      <w:r w:rsidRPr="00ED5BE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64CE86B6" w14:textId="0A95434B" w:rsidR="00ED5BEF" w:rsidRPr="00ED5BEF" w:rsidRDefault="00ED5BEF" w:rsidP="00D5765F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5BEF">
        <w:rPr>
          <w:rFonts w:ascii="Times New Roman" w:hAnsi="Times New Roman" w:cs="Times New Roman"/>
          <w:color w:val="333333"/>
          <w:sz w:val="28"/>
          <w:szCs w:val="28"/>
        </w:rPr>
        <w:t>Примите самые теплые поздравления с Международным днем пожилых людей!</w:t>
      </w:r>
      <w:r w:rsidRPr="00ED5BE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Этот праздник символизирует неразрывную связь поколений, напоминает </w:t>
      </w:r>
      <w:r w:rsidR="00D5765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</w:t>
      </w:r>
      <w:r w:rsidRPr="00ED5BEF">
        <w:rPr>
          <w:rFonts w:ascii="Times New Roman" w:hAnsi="Times New Roman" w:cs="Times New Roman"/>
          <w:color w:val="333333"/>
          <w:sz w:val="28"/>
          <w:szCs w:val="28"/>
        </w:rPr>
        <w:t>о необходимости чуткого отношения ко всему лучшему, привнесенному в нашу жизнь старшим поколением. Желаю всем вам крепкого здоровья и активного долголетия, понимания родных и близких, радости и бодрости, теплоты и уюта! Пусть мир и добро всегда царит в ваших домах!</w:t>
      </w:r>
    </w:p>
    <w:sectPr w:rsidR="00ED5BEF" w:rsidRPr="00ED5BEF" w:rsidSect="00D576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BEF"/>
    <w:rsid w:val="00497492"/>
    <w:rsid w:val="00D5765F"/>
    <w:rsid w:val="00E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0047"/>
  <w15:docId w15:val="{43315504-A6E7-4369-8865-658644E4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2020-09-24T04:45:00Z</dcterms:created>
  <dcterms:modified xsi:type="dcterms:W3CDTF">2020-10-01T09:01:00Z</dcterms:modified>
</cp:coreProperties>
</file>