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8C" w:rsidRPr="001C4546" w:rsidRDefault="00EE508C" w:rsidP="001C4546">
      <w:pPr>
        <w:pStyle w:val="ConsPlusNormal"/>
        <w:ind w:left="-567" w:right="-284" w:firstLine="709"/>
        <w:jc w:val="both"/>
        <w:outlineLvl w:val="0"/>
        <w:rPr>
          <w:rFonts w:ascii="Times New Roman" w:hAnsi="Times New Roman" w:cs="Times New Roman"/>
          <w:sz w:val="28"/>
          <w:szCs w:val="28"/>
        </w:rPr>
      </w:pPr>
    </w:p>
    <w:p w:rsidR="001C4546" w:rsidRPr="001C4546" w:rsidRDefault="001C4546" w:rsidP="001C4546">
      <w:pPr>
        <w:pStyle w:val="ConsPlusNormal"/>
        <w:ind w:left="-567" w:right="-284" w:firstLine="709"/>
        <w:jc w:val="both"/>
        <w:rPr>
          <w:rFonts w:ascii="Times New Roman" w:hAnsi="Times New Roman" w:cs="Times New Roman"/>
          <w:b/>
          <w:sz w:val="28"/>
          <w:szCs w:val="28"/>
        </w:rPr>
      </w:pPr>
      <w:r w:rsidRPr="001C4546">
        <w:rPr>
          <w:rFonts w:ascii="Times New Roman" w:hAnsi="Times New Roman" w:cs="Times New Roman"/>
          <w:b/>
          <w:sz w:val="28"/>
          <w:szCs w:val="28"/>
        </w:rPr>
        <w:t>1. Новое в законодательстве. Прокуратура Кожевниковского района информирует.</w:t>
      </w:r>
    </w:p>
    <w:p w:rsidR="001C4546" w:rsidRPr="001C4546" w:rsidRDefault="00EE508C" w:rsidP="001C4546">
      <w:pPr>
        <w:pStyle w:val="ConsPlusNormal"/>
        <w:ind w:left="-567" w:right="-284" w:firstLine="709"/>
        <w:jc w:val="both"/>
        <w:rPr>
          <w:rFonts w:ascii="Times New Roman" w:hAnsi="Times New Roman" w:cs="Times New Roman"/>
          <w:sz w:val="28"/>
          <w:szCs w:val="28"/>
        </w:rPr>
      </w:pPr>
      <w:r w:rsidRPr="001C4546">
        <w:rPr>
          <w:rFonts w:ascii="Times New Roman" w:hAnsi="Times New Roman" w:cs="Times New Roman"/>
          <w:b/>
          <w:sz w:val="28"/>
          <w:szCs w:val="28"/>
        </w:rPr>
        <w:t>С 1 февраля 2021 года на владельцев социальных сетей возлагаются дополнительные обязанности в отношении распространяемой информации</w:t>
      </w:r>
    </w:p>
    <w:p w:rsidR="00EE508C" w:rsidRPr="001C4546" w:rsidRDefault="001C4546" w:rsidP="001C4546">
      <w:pPr>
        <w:pStyle w:val="ConsPlusNormal"/>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Федеральны</w:t>
      </w:r>
      <w:r w:rsidRPr="001C4546">
        <w:rPr>
          <w:rFonts w:ascii="Times New Roman" w:hAnsi="Times New Roman" w:cs="Times New Roman"/>
          <w:sz w:val="28"/>
          <w:szCs w:val="28"/>
        </w:rPr>
        <w:t>м</w:t>
      </w:r>
      <w:r w:rsidRPr="001C4546">
        <w:rPr>
          <w:rFonts w:ascii="Times New Roman" w:hAnsi="Times New Roman" w:cs="Times New Roman"/>
          <w:sz w:val="28"/>
          <w:szCs w:val="28"/>
        </w:rPr>
        <w:t xml:space="preserve"> </w:t>
      </w:r>
      <w:hyperlink r:id="rId5" w:history="1">
        <w:r w:rsidRPr="001C4546">
          <w:rPr>
            <w:rFonts w:ascii="Times New Roman" w:hAnsi="Times New Roman" w:cs="Times New Roman"/>
            <w:color w:val="0000FF"/>
            <w:sz w:val="28"/>
            <w:szCs w:val="28"/>
          </w:rPr>
          <w:t>закон</w:t>
        </w:r>
      </w:hyperlink>
      <w:r w:rsidRPr="001C4546">
        <w:rPr>
          <w:rFonts w:ascii="Times New Roman" w:hAnsi="Times New Roman" w:cs="Times New Roman"/>
          <w:color w:val="0000FF"/>
          <w:sz w:val="28"/>
          <w:szCs w:val="28"/>
        </w:rPr>
        <w:t xml:space="preserve">ом </w:t>
      </w:r>
      <w:r w:rsidRPr="001C4546">
        <w:rPr>
          <w:rFonts w:ascii="Times New Roman" w:hAnsi="Times New Roman" w:cs="Times New Roman"/>
          <w:sz w:val="28"/>
          <w:szCs w:val="28"/>
        </w:rPr>
        <w:t xml:space="preserve"> от 30.12.2020 N 530-ФЗ</w:t>
      </w:r>
      <w:r w:rsidRPr="001C4546">
        <w:rPr>
          <w:rFonts w:ascii="Times New Roman" w:hAnsi="Times New Roman" w:cs="Times New Roman"/>
          <w:sz w:val="28"/>
          <w:szCs w:val="28"/>
        </w:rPr>
        <w:br/>
        <w:t>"О внесении изменений в Федеральный закон "Об информации, информационных технологиях и о защите информации"</w:t>
      </w:r>
      <w:r w:rsidRPr="001C4546">
        <w:rPr>
          <w:rFonts w:ascii="Times New Roman" w:hAnsi="Times New Roman" w:cs="Times New Roman"/>
          <w:sz w:val="28"/>
          <w:szCs w:val="28"/>
        </w:rPr>
        <w:t xml:space="preserve"> у</w:t>
      </w:r>
      <w:r w:rsidR="00EE508C" w:rsidRPr="001C4546">
        <w:rPr>
          <w:rFonts w:ascii="Times New Roman" w:hAnsi="Times New Roman" w:cs="Times New Roman"/>
          <w:sz w:val="28"/>
          <w:szCs w:val="28"/>
        </w:rPr>
        <w:t>становлено, что владелец социальной сети обязан:</w:t>
      </w:r>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 не допускать их использование в целях совершения уголовно наказуемых деяний, разглашения сведений, составляющих государственную или иную специально охран</w:t>
      </w:r>
      <w:bookmarkStart w:id="0" w:name="_GoBack"/>
      <w:bookmarkEnd w:id="0"/>
      <w:r w:rsidRPr="001C4546">
        <w:rPr>
          <w:rFonts w:ascii="Times New Roman" w:hAnsi="Times New Roman" w:cs="Times New Roman"/>
          <w:sz w:val="28"/>
          <w:szCs w:val="28"/>
        </w:rPr>
        <w:t>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 соблюдать запреты и ограничения, предусмотренные законодательством РФ о референдуме и законодательством РФ о выборах;</w:t>
      </w:r>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Также владелец социальной сети должен осуществлять ее мониторинг в целях выявления, в том числе:</w:t>
      </w:r>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 xml:space="preserve">- информации о способах, методах разработки, изготовления и использования наркотических средств, психотропных веществ и их </w:t>
      </w:r>
      <w:proofErr w:type="spellStart"/>
      <w:r w:rsidRPr="001C4546">
        <w:rPr>
          <w:rFonts w:ascii="Times New Roman" w:hAnsi="Times New Roman" w:cs="Times New Roman"/>
          <w:sz w:val="28"/>
          <w:szCs w:val="28"/>
        </w:rPr>
        <w:t>прекурсоров</w:t>
      </w:r>
      <w:proofErr w:type="spellEnd"/>
      <w:r w:rsidRPr="001C4546">
        <w:rPr>
          <w:rFonts w:ascii="Times New Roman" w:hAnsi="Times New Roman" w:cs="Times New Roman"/>
          <w:sz w:val="28"/>
          <w:szCs w:val="28"/>
        </w:rPr>
        <w:t xml:space="preserve">, новых потенциально опасных </w:t>
      </w:r>
      <w:proofErr w:type="spellStart"/>
      <w:r w:rsidRPr="001C4546">
        <w:rPr>
          <w:rFonts w:ascii="Times New Roman" w:hAnsi="Times New Roman" w:cs="Times New Roman"/>
          <w:sz w:val="28"/>
          <w:szCs w:val="28"/>
        </w:rPr>
        <w:t>психоактивных</w:t>
      </w:r>
      <w:proofErr w:type="spellEnd"/>
      <w:r w:rsidRPr="001C4546">
        <w:rPr>
          <w:rFonts w:ascii="Times New Roman" w:hAnsi="Times New Roman" w:cs="Times New Roman"/>
          <w:sz w:val="28"/>
          <w:szCs w:val="28"/>
        </w:rPr>
        <w:t xml:space="preserve"> веществ, местах их приобретения, способах и местах культивирования </w:t>
      </w:r>
      <w:proofErr w:type="spellStart"/>
      <w:r w:rsidRPr="001C4546">
        <w:rPr>
          <w:rFonts w:ascii="Times New Roman" w:hAnsi="Times New Roman" w:cs="Times New Roman"/>
          <w:sz w:val="28"/>
          <w:szCs w:val="28"/>
        </w:rPr>
        <w:t>наркосодержащих</w:t>
      </w:r>
      <w:proofErr w:type="spellEnd"/>
      <w:r w:rsidRPr="001C4546">
        <w:rPr>
          <w:rFonts w:ascii="Times New Roman" w:hAnsi="Times New Roman" w:cs="Times New Roman"/>
          <w:sz w:val="28"/>
          <w:szCs w:val="28"/>
        </w:rPr>
        <w:t xml:space="preserve"> растений;</w:t>
      </w:r>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 информации о способах совершения самоубийства, а также призывов к совершению самоубийства;</w:t>
      </w:r>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proofErr w:type="gramStart"/>
      <w:r w:rsidRPr="001C4546">
        <w:rPr>
          <w:rFonts w:ascii="Times New Roman" w:hAnsi="Times New Roman" w:cs="Times New Roman"/>
          <w:sz w:val="28"/>
          <w:szCs w:val="28"/>
        </w:rPr>
        <w:t xml:space="preserve">-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w:t>
      </w:r>
      <w:r w:rsidRPr="001C4546">
        <w:rPr>
          <w:rFonts w:ascii="Times New Roman" w:hAnsi="Times New Roman" w:cs="Times New Roman"/>
          <w:sz w:val="28"/>
          <w:szCs w:val="28"/>
        </w:rPr>
        <w:lastRenderedPageBreak/>
        <w:t>непищевой продукции, розничная продажа которой ограничена или запрещена;</w:t>
      </w:r>
      <w:proofErr w:type="gramEnd"/>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РФ, Конституции РФ или органам, осуществляющим государственную власть в РФ;</w:t>
      </w:r>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proofErr w:type="gramStart"/>
      <w:r w:rsidRPr="001C4546">
        <w:rPr>
          <w:rFonts w:ascii="Times New Roman" w:hAnsi="Times New Roman" w:cs="Times New Roman"/>
          <w:sz w:val="28"/>
          <w:szCs w:val="28"/>
        </w:rPr>
        <w: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w:t>
      </w:r>
      <w:proofErr w:type="gramEnd"/>
      <w:r w:rsidRPr="001C4546">
        <w:rPr>
          <w:rFonts w:ascii="Times New Roman" w:hAnsi="Times New Roman" w:cs="Times New Roman"/>
          <w:sz w:val="28"/>
          <w:szCs w:val="28"/>
        </w:rPr>
        <w:t xml:space="preserve">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РФ.</w:t>
      </w:r>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В случае выявления информации, запрещенной к распространению, владелец социальной сети обязан незамедлительно принять меры по ограничению доступа к ней.</w:t>
      </w:r>
    </w:p>
    <w:p w:rsidR="00EE508C" w:rsidRPr="001C4546" w:rsidRDefault="00EE508C" w:rsidP="001C4546">
      <w:pPr>
        <w:pStyle w:val="ConsPlusNormal"/>
        <w:spacing w:before="220"/>
        <w:ind w:left="-567" w:right="-284" w:firstLine="709"/>
        <w:jc w:val="both"/>
        <w:rPr>
          <w:rFonts w:ascii="Times New Roman" w:hAnsi="Times New Roman" w:cs="Times New Roman"/>
          <w:sz w:val="28"/>
          <w:szCs w:val="28"/>
        </w:rPr>
      </w:pPr>
      <w:proofErr w:type="gramStart"/>
      <w:r w:rsidRPr="001C4546">
        <w:rPr>
          <w:rFonts w:ascii="Times New Roman" w:hAnsi="Times New Roman" w:cs="Times New Roman"/>
          <w:sz w:val="28"/>
          <w:szCs w:val="28"/>
        </w:rPr>
        <w:t>Лица, права и законные интересы которых были нарушены владельцем социальной сети в результате неисполнения им установленных требований, вправе обратиться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roofErr w:type="gramEnd"/>
    </w:p>
    <w:p w:rsidR="001C4546" w:rsidRPr="001C4546" w:rsidRDefault="00EE508C" w:rsidP="001C4546">
      <w:pPr>
        <w:pStyle w:val="ConsPlusNormal"/>
        <w:spacing w:before="220"/>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Настоящий Федеральный закон вступает в силу с 1 февраля 2021 года.</w:t>
      </w:r>
    </w:p>
    <w:p w:rsidR="001C4546" w:rsidRPr="001C4546" w:rsidRDefault="001C4546" w:rsidP="001C4546">
      <w:pPr>
        <w:spacing w:line="240" w:lineRule="auto"/>
        <w:ind w:left="-567" w:right="-284" w:firstLine="709"/>
        <w:jc w:val="both"/>
        <w:rPr>
          <w:rFonts w:ascii="Times New Roman" w:hAnsi="Times New Roman" w:cs="Times New Roman"/>
          <w:b/>
          <w:sz w:val="28"/>
          <w:szCs w:val="28"/>
        </w:rPr>
      </w:pPr>
    </w:p>
    <w:p w:rsidR="001C4546" w:rsidRPr="001C4546" w:rsidRDefault="001C4546" w:rsidP="001C4546">
      <w:pPr>
        <w:spacing w:line="240" w:lineRule="auto"/>
        <w:ind w:left="-567" w:right="-284" w:firstLine="709"/>
        <w:jc w:val="both"/>
        <w:rPr>
          <w:rFonts w:ascii="Times New Roman" w:hAnsi="Times New Roman" w:cs="Times New Roman"/>
          <w:b/>
          <w:sz w:val="28"/>
          <w:szCs w:val="28"/>
        </w:rPr>
      </w:pPr>
      <w:r w:rsidRPr="001C4546">
        <w:rPr>
          <w:rFonts w:ascii="Times New Roman" w:hAnsi="Times New Roman" w:cs="Times New Roman"/>
          <w:b/>
          <w:sz w:val="28"/>
          <w:szCs w:val="28"/>
        </w:rPr>
        <w:t>2. Новое в законодательстве. Прокуратура Кожевниковского района информирует.</w:t>
      </w:r>
    </w:p>
    <w:p w:rsidR="00EE508C" w:rsidRPr="001C4546" w:rsidRDefault="00EE508C" w:rsidP="001C4546">
      <w:pPr>
        <w:spacing w:line="240" w:lineRule="auto"/>
        <w:ind w:left="-567" w:right="-284" w:firstLine="709"/>
        <w:jc w:val="both"/>
        <w:rPr>
          <w:rFonts w:ascii="Times New Roman" w:hAnsi="Times New Roman" w:cs="Times New Roman"/>
          <w:b/>
          <w:sz w:val="28"/>
          <w:szCs w:val="28"/>
        </w:rPr>
      </w:pPr>
      <w:r w:rsidRPr="001C4546">
        <w:rPr>
          <w:rFonts w:ascii="Times New Roman" w:hAnsi="Times New Roman" w:cs="Times New Roman"/>
          <w:b/>
          <w:sz w:val="28"/>
          <w:szCs w:val="28"/>
        </w:rPr>
        <w:t>Определены особенности обработки персональных данных, разрешенных субъектом персональных данных для распространения</w:t>
      </w:r>
    </w:p>
    <w:p w:rsidR="00EE508C" w:rsidRPr="001C4546" w:rsidRDefault="00EE508C"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Федеральный закон от 30.12.2020 N 519-ФЗ</w:t>
      </w:r>
      <w:r w:rsidR="001C4546" w:rsidRPr="001C4546">
        <w:rPr>
          <w:rFonts w:ascii="Times New Roman" w:hAnsi="Times New Roman" w:cs="Times New Roman"/>
          <w:sz w:val="28"/>
          <w:szCs w:val="28"/>
        </w:rPr>
        <w:t xml:space="preserve"> </w:t>
      </w:r>
      <w:r w:rsidRPr="001C4546">
        <w:rPr>
          <w:rFonts w:ascii="Times New Roman" w:hAnsi="Times New Roman" w:cs="Times New Roman"/>
          <w:sz w:val="28"/>
          <w:szCs w:val="28"/>
        </w:rPr>
        <w:t>"О внесении изменений в Федеральный закон "О персональных данных"</w:t>
      </w:r>
      <w:r w:rsidR="001C4546" w:rsidRPr="001C4546">
        <w:rPr>
          <w:rFonts w:ascii="Times New Roman" w:hAnsi="Times New Roman" w:cs="Times New Roman"/>
          <w:sz w:val="28"/>
          <w:szCs w:val="28"/>
        </w:rPr>
        <w:t>:</w:t>
      </w:r>
    </w:p>
    <w:p w:rsidR="00EE508C" w:rsidRPr="001C4546" w:rsidRDefault="00EE508C"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Персональные данные, разрешенные субъектом персональных данных для распространения, - это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 персональных данных".</w:t>
      </w:r>
    </w:p>
    <w:p w:rsidR="00EE508C" w:rsidRPr="001C4546" w:rsidRDefault="00EE508C"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lastRenderedPageBreak/>
        <w:t>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EE508C" w:rsidRPr="001C4546" w:rsidRDefault="00EE508C"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EE508C" w:rsidRPr="001C4546" w:rsidRDefault="00EE508C"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 xml:space="preserve">Молчание или бездействие субъекта персональных </w:t>
      </w:r>
      <w:proofErr w:type="gramStart"/>
      <w:r w:rsidRPr="001C4546">
        <w:rPr>
          <w:rFonts w:ascii="Times New Roman" w:hAnsi="Times New Roman" w:cs="Times New Roman"/>
          <w:sz w:val="28"/>
          <w:szCs w:val="28"/>
        </w:rPr>
        <w:t>данных</w:t>
      </w:r>
      <w:proofErr w:type="gramEnd"/>
      <w:r w:rsidRPr="001C4546">
        <w:rPr>
          <w:rFonts w:ascii="Times New Roman" w:hAnsi="Times New Roman" w:cs="Times New Roman"/>
          <w:sz w:val="28"/>
          <w:szCs w:val="28"/>
        </w:rPr>
        <w:t xml:space="preserve"> ни при </w:t>
      </w:r>
      <w:proofErr w:type="gramStart"/>
      <w:r w:rsidRPr="001C4546">
        <w:rPr>
          <w:rFonts w:ascii="Times New Roman" w:hAnsi="Times New Roman" w:cs="Times New Roman"/>
          <w:sz w:val="28"/>
          <w:szCs w:val="28"/>
        </w:rPr>
        <w:t>каких</w:t>
      </w:r>
      <w:proofErr w:type="gramEnd"/>
      <w:r w:rsidRPr="001C4546">
        <w:rPr>
          <w:rFonts w:ascii="Times New Roman" w:hAnsi="Times New Roman" w:cs="Times New Roman"/>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9563E" w:rsidRPr="001C4546" w:rsidRDefault="00EE508C"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Федеральный закон вступает в силу с 1 марта 2021 года, за исключением положения, для которого предусмотрен иной срок его вступления в силу.</w:t>
      </w:r>
    </w:p>
    <w:p w:rsidR="001C4546" w:rsidRPr="001C4546" w:rsidRDefault="001C4546" w:rsidP="001C4546">
      <w:pPr>
        <w:spacing w:line="240" w:lineRule="auto"/>
        <w:ind w:left="-567" w:right="-284" w:firstLine="709"/>
        <w:jc w:val="both"/>
        <w:rPr>
          <w:rFonts w:ascii="Times New Roman" w:hAnsi="Times New Roman" w:cs="Times New Roman"/>
          <w:b/>
          <w:sz w:val="28"/>
          <w:szCs w:val="28"/>
        </w:rPr>
      </w:pPr>
      <w:r w:rsidRPr="001C4546">
        <w:rPr>
          <w:rFonts w:ascii="Times New Roman" w:hAnsi="Times New Roman" w:cs="Times New Roman"/>
          <w:b/>
          <w:sz w:val="28"/>
          <w:szCs w:val="28"/>
        </w:rPr>
        <w:t>3. Новое в законодательстве. Прокуратура Кожевниковского района информирует.</w:t>
      </w:r>
    </w:p>
    <w:p w:rsidR="00F73085" w:rsidRPr="001C4546" w:rsidRDefault="00F73085" w:rsidP="001C4546">
      <w:pPr>
        <w:spacing w:line="240" w:lineRule="auto"/>
        <w:ind w:left="-567" w:right="-284" w:firstLine="709"/>
        <w:jc w:val="both"/>
        <w:rPr>
          <w:rFonts w:ascii="Times New Roman" w:hAnsi="Times New Roman" w:cs="Times New Roman"/>
          <w:b/>
          <w:sz w:val="28"/>
          <w:szCs w:val="28"/>
        </w:rPr>
      </w:pPr>
      <w:r w:rsidRPr="001C4546">
        <w:rPr>
          <w:rFonts w:ascii="Times New Roman" w:hAnsi="Times New Roman" w:cs="Times New Roman"/>
          <w:b/>
          <w:sz w:val="28"/>
          <w:szCs w:val="28"/>
        </w:rPr>
        <w:t>Закреплены правовые основы развития пчеловодства как отрасли сельского хозяйства, а также деятельности, направленной на сохранение пчел</w:t>
      </w:r>
    </w:p>
    <w:p w:rsidR="00F73085" w:rsidRPr="001C4546" w:rsidRDefault="00F73085"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Федеральный закон от 30.12.2020 N 490-ФЗ</w:t>
      </w:r>
      <w:r w:rsidR="001C4546" w:rsidRPr="001C4546">
        <w:rPr>
          <w:rFonts w:ascii="Times New Roman" w:hAnsi="Times New Roman" w:cs="Times New Roman"/>
          <w:sz w:val="28"/>
          <w:szCs w:val="28"/>
        </w:rPr>
        <w:t xml:space="preserve"> </w:t>
      </w:r>
      <w:r w:rsidRPr="001C4546">
        <w:rPr>
          <w:rFonts w:ascii="Times New Roman" w:hAnsi="Times New Roman" w:cs="Times New Roman"/>
          <w:sz w:val="28"/>
          <w:szCs w:val="28"/>
        </w:rPr>
        <w:t>"О пчеловодстве в Российской Федерации"</w:t>
      </w:r>
      <w:r w:rsidR="001C4546" w:rsidRPr="001C4546">
        <w:rPr>
          <w:rFonts w:ascii="Times New Roman" w:hAnsi="Times New Roman" w:cs="Times New Roman"/>
          <w:sz w:val="28"/>
          <w:szCs w:val="28"/>
        </w:rPr>
        <w:t>:</w:t>
      </w:r>
    </w:p>
    <w:p w:rsidR="00F73085" w:rsidRPr="001C4546" w:rsidRDefault="00F73085" w:rsidP="001C4546">
      <w:pPr>
        <w:spacing w:line="240" w:lineRule="auto"/>
        <w:ind w:left="-567" w:right="-284" w:firstLine="709"/>
        <w:jc w:val="both"/>
        <w:rPr>
          <w:rFonts w:ascii="Times New Roman" w:hAnsi="Times New Roman" w:cs="Times New Roman"/>
          <w:sz w:val="28"/>
          <w:szCs w:val="28"/>
        </w:rPr>
      </w:pPr>
      <w:proofErr w:type="gramStart"/>
      <w:r w:rsidRPr="001C4546">
        <w:rPr>
          <w:rFonts w:ascii="Times New Roman" w:hAnsi="Times New Roman" w:cs="Times New Roman"/>
          <w:sz w:val="28"/>
          <w:szCs w:val="28"/>
        </w:rPr>
        <w:t>Настоящим Федеральным законом устанавливаются, в частности: основные понятия в сфере пчеловодства; основные задачи и направления развития пчеловодства; меры государственной и муниципальной поддержки в развитии пчеловодства; особенности использования земель и земельных участков для пчеловодства, создания и эксплуатации пчеловодческой инфраструктуры; права пчеловодческих хозяйств создавать союзы (ассоциации); порядок осуществления пчеловодства и техническое регулирование в указанной сфере;</w:t>
      </w:r>
      <w:proofErr w:type="gramEnd"/>
      <w:r w:rsidRPr="001C4546">
        <w:rPr>
          <w:rFonts w:ascii="Times New Roman" w:hAnsi="Times New Roman" w:cs="Times New Roman"/>
          <w:sz w:val="28"/>
          <w:szCs w:val="28"/>
        </w:rPr>
        <w:t xml:space="preserve"> порядок организации сохранения пчел, племенной продукции пчеловодства, предотвращения отравления пчел пестицидами и </w:t>
      </w:r>
      <w:proofErr w:type="spellStart"/>
      <w:r w:rsidRPr="001C4546">
        <w:rPr>
          <w:rFonts w:ascii="Times New Roman" w:hAnsi="Times New Roman" w:cs="Times New Roman"/>
          <w:sz w:val="28"/>
          <w:szCs w:val="28"/>
        </w:rPr>
        <w:t>агрохимикатами</w:t>
      </w:r>
      <w:proofErr w:type="spellEnd"/>
      <w:r w:rsidRPr="001C4546">
        <w:rPr>
          <w:rFonts w:ascii="Times New Roman" w:hAnsi="Times New Roman" w:cs="Times New Roman"/>
          <w:sz w:val="28"/>
          <w:szCs w:val="28"/>
        </w:rPr>
        <w:t>.</w:t>
      </w:r>
    </w:p>
    <w:p w:rsidR="00F73085" w:rsidRPr="001C4546" w:rsidRDefault="00F73085"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Настоящий Федеральный закон вступает в силу по истечении ста восьмидесяти дней после дня его официального опубликования.</w:t>
      </w:r>
    </w:p>
    <w:p w:rsidR="001C4546" w:rsidRPr="001C4546" w:rsidRDefault="001C4546" w:rsidP="001C4546">
      <w:pPr>
        <w:spacing w:line="240" w:lineRule="auto"/>
        <w:ind w:left="-567" w:right="-284" w:firstLine="709"/>
        <w:jc w:val="both"/>
        <w:rPr>
          <w:rFonts w:ascii="Times New Roman" w:hAnsi="Times New Roman" w:cs="Times New Roman"/>
          <w:b/>
          <w:sz w:val="28"/>
          <w:szCs w:val="28"/>
        </w:rPr>
      </w:pPr>
      <w:r w:rsidRPr="001C4546">
        <w:rPr>
          <w:rFonts w:ascii="Times New Roman" w:hAnsi="Times New Roman" w:cs="Times New Roman"/>
          <w:b/>
          <w:sz w:val="28"/>
          <w:szCs w:val="28"/>
        </w:rPr>
        <w:t>4. Новое в законодательстве. Прокуратура Кожевниковского района информирует.</w:t>
      </w:r>
    </w:p>
    <w:p w:rsidR="00F73085" w:rsidRPr="001C4546" w:rsidRDefault="00F73085" w:rsidP="001C4546">
      <w:pPr>
        <w:spacing w:line="240" w:lineRule="auto"/>
        <w:ind w:left="-567" w:right="-284" w:firstLine="709"/>
        <w:jc w:val="both"/>
        <w:rPr>
          <w:rFonts w:ascii="Times New Roman" w:hAnsi="Times New Roman" w:cs="Times New Roman"/>
          <w:b/>
          <w:sz w:val="28"/>
          <w:szCs w:val="28"/>
        </w:rPr>
      </w:pPr>
      <w:r w:rsidRPr="001C4546">
        <w:rPr>
          <w:rFonts w:ascii="Times New Roman" w:hAnsi="Times New Roman" w:cs="Times New Roman"/>
          <w:b/>
          <w:sz w:val="28"/>
          <w:szCs w:val="28"/>
        </w:rPr>
        <w:t>Урегулированы отношения, связанные с дистанционной работой</w:t>
      </w:r>
    </w:p>
    <w:p w:rsidR="00F73085" w:rsidRPr="001C4546" w:rsidRDefault="00F73085" w:rsidP="001C4546">
      <w:pPr>
        <w:spacing w:line="240" w:lineRule="auto"/>
        <w:ind w:left="-567" w:right="-284" w:firstLine="709"/>
        <w:jc w:val="both"/>
        <w:rPr>
          <w:rFonts w:ascii="Times New Roman" w:hAnsi="Times New Roman" w:cs="Times New Roman"/>
          <w:sz w:val="28"/>
          <w:szCs w:val="28"/>
        </w:rPr>
      </w:pPr>
      <w:proofErr w:type="gramStart"/>
      <w:r w:rsidRPr="001C4546">
        <w:rPr>
          <w:rFonts w:ascii="Times New Roman" w:hAnsi="Times New Roman" w:cs="Times New Roman"/>
          <w:sz w:val="28"/>
          <w:szCs w:val="28"/>
        </w:rPr>
        <w:t xml:space="preserve">Трудовым договором или дополнительным соглашением к трудовому договору может предусматриваться выполнение работником трудовой функции </w:t>
      </w:r>
      <w:r w:rsidRPr="001C4546">
        <w:rPr>
          <w:rFonts w:ascii="Times New Roman" w:hAnsi="Times New Roman" w:cs="Times New Roman"/>
          <w:sz w:val="28"/>
          <w:szCs w:val="28"/>
        </w:rPr>
        <w:lastRenderedPageBreak/>
        <w:t>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6 месяцев, либо периодически при условии чередования периодов дистанционной работы и работы на стационарном рабочем месте).</w:t>
      </w:r>
      <w:proofErr w:type="gramEnd"/>
    </w:p>
    <w:p w:rsidR="00F73085" w:rsidRPr="001C4546" w:rsidRDefault="00F73085"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Закреплено, что выполнение работником трудовой функции дистанционно не может являться основанием для снижения ему заработной платы.</w:t>
      </w:r>
    </w:p>
    <w:p w:rsidR="00F73085" w:rsidRPr="001C4546" w:rsidRDefault="00F73085" w:rsidP="001C4546">
      <w:pPr>
        <w:spacing w:line="240" w:lineRule="auto"/>
        <w:ind w:left="-567" w:right="-284" w:firstLine="709"/>
        <w:jc w:val="both"/>
        <w:rPr>
          <w:rFonts w:ascii="Times New Roman" w:hAnsi="Times New Roman" w:cs="Times New Roman"/>
          <w:sz w:val="28"/>
          <w:szCs w:val="28"/>
        </w:rPr>
      </w:pPr>
      <w:proofErr w:type="gramStart"/>
      <w:r w:rsidRPr="001C4546">
        <w:rPr>
          <w:rFonts w:ascii="Times New Roman" w:hAnsi="Times New Roman" w:cs="Times New Roman"/>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1C4546">
        <w:rPr>
          <w:rFonts w:ascii="Times New Roman" w:hAnsi="Times New Roman" w:cs="Times New Roman"/>
          <w:sz w:val="28"/>
          <w:szCs w:val="28"/>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Определен порядок такого перевода.</w:t>
      </w:r>
    </w:p>
    <w:p w:rsidR="00F73085" w:rsidRPr="001C4546" w:rsidRDefault="00F73085"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 xml:space="preserve">Уточняются особенности заключения трудового договора и дополнительного соглашения к трудовому договору, </w:t>
      </w:r>
      <w:proofErr w:type="gramStart"/>
      <w:r w:rsidRPr="001C4546">
        <w:rPr>
          <w:rFonts w:ascii="Times New Roman" w:hAnsi="Times New Roman" w:cs="Times New Roman"/>
          <w:sz w:val="28"/>
          <w:szCs w:val="28"/>
        </w:rPr>
        <w:t>предусматривающих</w:t>
      </w:r>
      <w:proofErr w:type="gramEnd"/>
      <w:r w:rsidRPr="001C4546">
        <w:rPr>
          <w:rFonts w:ascii="Times New Roman" w:hAnsi="Times New Roman" w:cs="Times New Roman"/>
          <w:sz w:val="28"/>
          <w:szCs w:val="28"/>
        </w:rPr>
        <w:t xml:space="preserve"> выполнение работником трудовой функции дистанционно, особенности порядка взаимодействия дистанционного работника и работодателя, а также особенности режима рабочего времени и времени отдыха дистанционного работника.</w:t>
      </w:r>
    </w:p>
    <w:p w:rsidR="00F73085" w:rsidRPr="001C4546" w:rsidRDefault="00F73085"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F73085" w:rsidRPr="001C4546" w:rsidRDefault="00F73085"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 xml:space="preserve">Дистанционный работник вправе с согласия или </w:t>
      </w:r>
      <w:proofErr w:type="gramStart"/>
      <w:r w:rsidRPr="001C4546">
        <w:rPr>
          <w:rFonts w:ascii="Times New Roman" w:hAnsi="Times New Roman" w:cs="Times New Roman"/>
          <w:sz w:val="28"/>
          <w:szCs w:val="28"/>
        </w:rPr>
        <w:t>ведома</w:t>
      </w:r>
      <w:proofErr w:type="gramEnd"/>
      <w:r w:rsidRPr="001C4546">
        <w:rPr>
          <w:rFonts w:ascii="Times New Roman" w:hAnsi="Times New Roman" w:cs="Times New Roman"/>
          <w:sz w:val="28"/>
          <w:szCs w:val="28"/>
        </w:rP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такое использование и возмещает расходы, связанные с таким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F73085" w:rsidRPr="001C4546" w:rsidRDefault="00F73085" w:rsidP="001C4546">
      <w:pPr>
        <w:spacing w:line="240" w:lineRule="auto"/>
        <w:ind w:left="-567" w:right="-284" w:firstLine="709"/>
        <w:jc w:val="both"/>
        <w:rPr>
          <w:rFonts w:ascii="Times New Roman" w:hAnsi="Times New Roman" w:cs="Times New Roman"/>
          <w:sz w:val="28"/>
          <w:szCs w:val="28"/>
        </w:rPr>
      </w:pPr>
      <w:proofErr w:type="gramStart"/>
      <w:r w:rsidRPr="001C4546">
        <w:rPr>
          <w:rFonts w:ascii="Times New Roman" w:hAnsi="Times New Roman" w:cs="Times New Roman"/>
          <w:sz w:val="28"/>
          <w:szCs w:val="28"/>
        </w:rPr>
        <w:t xml:space="preserve">Помимо иных предусмотренных оснований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2 рабочих дней подряд со дня поступления соответствующего запроса работодателя (за исключением случая, если </w:t>
      </w:r>
      <w:r w:rsidRPr="001C4546">
        <w:rPr>
          <w:rFonts w:ascii="Times New Roman" w:hAnsi="Times New Roman" w:cs="Times New Roman"/>
          <w:sz w:val="28"/>
          <w:szCs w:val="28"/>
        </w:rPr>
        <w:lastRenderedPageBreak/>
        <w:t>более длительный срок для взаимодействия с</w:t>
      </w:r>
      <w:proofErr w:type="gramEnd"/>
      <w:r w:rsidRPr="001C4546">
        <w:rPr>
          <w:rFonts w:ascii="Times New Roman" w:hAnsi="Times New Roman" w:cs="Times New Roman"/>
          <w:sz w:val="28"/>
          <w:szCs w:val="28"/>
        </w:rPr>
        <w:t xml:space="preserve"> работодателем не </w:t>
      </w:r>
      <w:proofErr w:type="gramStart"/>
      <w:r w:rsidRPr="001C4546">
        <w:rPr>
          <w:rFonts w:ascii="Times New Roman" w:hAnsi="Times New Roman" w:cs="Times New Roman"/>
          <w:sz w:val="28"/>
          <w:szCs w:val="28"/>
        </w:rPr>
        <w:t>установлен</w:t>
      </w:r>
      <w:proofErr w:type="gramEnd"/>
      <w:r w:rsidRPr="001C4546">
        <w:rPr>
          <w:rFonts w:ascii="Times New Roman" w:hAnsi="Times New Roman" w:cs="Times New Roman"/>
          <w:sz w:val="28"/>
          <w:szCs w:val="28"/>
        </w:rPr>
        <w:t xml:space="preserve"> порядком взаимодействия работодателя и работника).</w:t>
      </w:r>
    </w:p>
    <w:p w:rsidR="00F73085" w:rsidRPr="001C4546" w:rsidRDefault="00F73085"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1C4546" w:rsidRPr="001C4546" w:rsidRDefault="001C4546" w:rsidP="001C4546">
      <w:pPr>
        <w:spacing w:line="240" w:lineRule="auto"/>
        <w:ind w:left="-567" w:right="-284" w:firstLine="709"/>
        <w:jc w:val="both"/>
        <w:rPr>
          <w:rFonts w:ascii="Times New Roman" w:hAnsi="Times New Roman" w:cs="Times New Roman"/>
          <w:b/>
          <w:sz w:val="28"/>
          <w:szCs w:val="28"/>
        </w:rPr>
      </w:pPr>
      <w:r w:rsidRPr="001C4546">
        <w:rPr>
          <w:rFonts w:ascii="Times New Roman" w:hAnsi="Times New Roman" w:cs="Times New Roman"/>
          <w:b/>
          <w:sz w:val="28"/>
          <w:szCs w:val="28"/>
        </w:rPr>
        <w:t>5. Новое в законодательстве. Прокуратура Кожевниковского района информирует.</w:t>
      </w:r>
    </w:p>
    <w:p w:rsidR="00F73085" w:rsidRPr="001C4546" w:rsidRDefault="00F73085"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 xml:space="preserve">С 1 января 2021 года МРОТ равен 12 792 руб. (вместо 12 130 руб.). </w:t>
      </w:r>
    </w:p>
    <w:p w:rsidR="001C4546" w:rsidRPr="001C4546" w:rsidRDefault="001C4546" w:rsidP="001C4546">
      <w:pPr>
        <w:spacing w:line="240" w:lineRule="auto"/>
        <w:ind w:left="-567" w:right="-284" w:firstLine="709"/>
        <w:jc w:val="both"/>
        <w:rPr>
          <w:rFonts w:ascii="Times New Roman" w:hAnsi="Times New Roman" w:cs="Times New Roman"/>
          <w:b/>
          <w:sz w:val="28"/>
          <w:szCs w:val="28"/>
        </w:rPr>
      </w:pPr>
      <w:r w:rsidRPr="001C4546">
        <w:rPr>
          <w:rFonts w:ascii="Times New Roman" w:hAnsi="Times New Roman" w:cs="Times New Roman"/>
          <w:b/>
          <w:sz w:val="28"/>
          <w:szCs w:val="28"/>
        </w:rPr>
        <w:t>6. Новое в законодательстве. Прокуратура Кожевниковского района информирует.</w:t>
      </w:r>
    </w:p>
    <w:p w:rsidR="005E6BE1" w:rsidRPr="001C4546" w:rsidRDefault="005E6BE1"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Установлен срок уведомления органом местного самоуправления собственников помещений многоквартирного дома о принятии решения об определении управляющей организации</w:t>
      </w:r>
    </w:p>
    <w:p w:rsidR="005E6BE1" w:rsidRPr="001C4546" w:rsidRDefault="005E6BE1"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Федеральный закон от 22.12.2020 N 441-ФЗ</w:t>
      </w:r>
      <w:r w:rsidR="001C4546" w:rsidRPr="001C4546">
        <w:rPr>
          <w:rFonts w:ascii="Times New Roman" w:hAnsi="Times New Roman" w:cs="Times New Roman"/>
          <w:sz w:val="28"/>
          <w:szCs w:val="28"/>
        </w:rPr>
        <w:t xml:space="preserve"> </w:t>
      </w:r>
      <w:r w:rsidRPr="001C4546">
        <w:rPr>
          <w:rFonts w:ascii="Times New Roman" w:hAnsi="Times New Roman" w:cs="Times New Roman"/>
          <w:sz w:val="28"/>
          <w:szCs w:val="28"/>
        </w:rPr>
        <w:t>"О внесении изменения в статью 161 Жилищного кодекса Российской Федерации"</w:t>
      </w:r>
      <w:r w:rsidR="001C4546" w:rsidRPr="001C4546">
        <w:rPr>
          <w:rFonts w:ascii="Times New Roman" w:hAnsi="Times New Roman" w:cs="Times New Roman"/>
          <w:sz w:val="28"/>
          <w:szCs w:val="28"/>
        </w:rPr>
        <w:t>:</w:t>
      </w:r>
    </w:p>
    <w:p w:rsidR="005E6BE1" w:rsidRPr="001C4546" w:rsidRDefault="005E6BE1"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Орган местного самоуправления в течение пяти рабочих дней со дня принятия решения об определении управляющей организации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w:t>
      </w:r>
    </w:p>
    <w:p w:rsidR="005E6BE1" w:rsidRPr="001C4546" w:rsidRDefault="005E6BE1" w:rsidP="001C4546">
      <w:pPr>
        <w:spacing w:line="240" w:lineRule="auto"/>
        <w:ind w:left="-567" w:right="-284" w:firstLine="709"/>
        <w:jc w:val="both"/>
        <w:rPr>
          <w:rFonts w:ascii="Times New Roman" w:hAnsi="Times New Roman" w:cs="Times New Roman"/>
          <w:sz w:val="28"/>
          <w:szCs w:val="28"/>
        </w:rPr>
      </w:pPr>
      <w:r w:rsidRPr="001C4546">
        <w:rPr>
          <w:rFonts w:ascii="Times New Roman" w:hAnsi="Times New Roman" w:cs="Times New Roman"/>
          <w:sz w:val="28"/>
          <w:szCs w:val="28"/>
        </w:rPr>
        <w:t>Также предусмотрено, что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sectPr w:rsidR="005E6BE1" w:rsidRPr="001C4546" w:rsidSect="00E63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8C"/>
    <w:rsid w:val="001C4546"/>
    <w:rsid w:val="0049563E"/>
    <w:rsid w:val="005E6BE1"/>
    <w:rsid w:val="00D92921"/>
    <w:rsid w:val="00EE508C"/>
    <w:rsid w:val="00F73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08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08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011B70663294D7174A22AB9FCF5B060E30979656D2011BDEB157D7109F0AFEEF76B621B686DF09BEDCE0E1453c8t6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р</cp:lastModifiedBy>
  <cp:revision>5</cp:revision>
  <cp:lastPrinted>2021-01-28T10:23:00Z</cp:lastPrinted>
  <dcterms:created xsi:type="dcterms:W3CDTF">2021-01-11T10:45:00Z</dcterms:created>
  <dcterms:modified xsi:type="dcterms:W3CDTF">2021-01-28T10:23:00Z</dcterms:modified>
</cp:coreProperties>
</file>