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6CB" w:rsidRDefault="00254D9F" w:rsidP="00254D9F">
      <w:pPr>
        <w:tabs>
          <w:tab w:val="left" w:pos="9033"/>
          <w:tab w:val="right" w:pos="10489"/>
        </w:tabs>
        <w:rPr>
          <w:kern w:val="28"/>
        </w:rPr>
      </w:pPr>
      <w:bookmarkStart w:id="0" w:name="_Toc294692420"/>
      <w:bookmarkStart w:id="1" w:name="_Toc334462406"/>
      <w:r>
        <w:rPr>
          <w:kern w:val="28"/>
        </w:rPr>
        <w:tab/>
      </w:r>
    </w:p>
    <w:p w:rsidR="00BD76CB" w:rsidRDefault="00BD76CB" w:rsidP="00BD76CB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МУНИЦИПАЛЬНОЕ  ОБРАЗОВАНИЕ</w:t>
      </w:r>
    </w:p>
    <w:p w:rsidR="00BD76CB" w:rsidRDefault="00BD76CB" w:rsidP="00BD76CB">
      <w:pPr>
        <w:jc w:val="center"/>
      </w:pPr>
      <w:r>
        <w:t>ВОРОНОВСКОЕ СЕЛЬСКОЕ  ПОСЕЛЕНИЕ</w:t>
      </w:r>
    </w:p>
    <w:p w:rsidR="00BD76CB" w:rsidRDefault="00BD76CB" w:rsidP="00BD76CB">
      <w:pPr>
        <w:jc w:val="center"/>
        <w:rPr>
          <w:b/>
        </w:rPr>
      </w:pPr>
    </w:p>
    <w:p w:rsidR="00BD76CB" w:rsidRDefault="00BD76CB" w:rsidP="00D00C9F">
      <w:pPr>
        <w:pStyle w:val="xl33"/>
        <w:tabs>
          <w:tab w:val="left" w:pos="360"/>
        </w:tabs>
        <w:spacing w:before="0" w:beforeAutospacing="0" w:after="0" w:afterAutospacing="0"/>
        <w:jc w:val="center"/>
      </w:pPr>
      <w:r>
        <w:t>СОВЕТ  ВОРОНОВСКОГО СЕЛЬСКОГО  ПОСЕЛЕНИЯ</w:t>
      </w:r>
      <w:r w:rsidRPr="00BA3C0B">
        <w:rPr>
          <w:b/>
        </w:rPr>
        <w:t xml:space="preserve"> </w:t>
      </w:r>
      <w:r>
        <w:rPr>
          <w:b/>
        </w:rPr>
        <w:t xml:space="preserve">    ПРОЕКТ</w:t>
      </w:r>
    </w:p>
    <w:p w:rsidR="00BD76CB" w:rsidRPr="00BA3C0B" w:rsidRDefault="00BD76CB" w:rsidP="00D00C9F">
      <w:pPr>
        <w:pStyle w:val="xl33"/>
        <w:tabs>
          <w:tab w:val="left" w:pos="360"/>
        </w:tabs>
        <w:spacing w:before="0" w:beforeAutospacing="0" w:after="0" w:afterAutospacing="0"/>
        <w:jc w:val="center"/>
        <w:rPr>
          <w:b/>
        </w:rPr>
      </w:pPr>
      <w:r>
        <w:t>РЕШЕНИЕ</w:t>
      </w:r>
    </w:p>
    <w:p w:rsidR="00BD76CB" w:rsidRDefault="00BD76CB" w:rsidP="00BD76CB">
      <w:pPr>
        <w:jc w:val="center"/>
      </w:pPr>
    </w:p>
    <w:p w:rsidR="00BD76CB" w:rsidRDefault="00BD76CB" w:rsidP="00BD76CB">
      <w:r>
        <w:t xml:space="preserve"> ___________                                                                                                                        ______</w:t>
      </w:r>
    </w:p>
    <w:p w:rsidR="00BD76CB" w:rsidRDefault="00BD76CB" w:rsidP="00BD76CB">
      <w:pPr>
        <w:jc w:val="center"/>
        <w:rPr>
          <w:sz w:val="18"/>
          <w:szCs w:val="18"/>
        </w:rPr>
      </w:pPr>
      <w:r>
        <w:rPr>
          <w:sz w:val="18"/>
          <w:szCs w:val="18"/>
        </w:rPr>
        <w:t>с. Вороново  Кожевниковского района   Томской области</w:t>
      </w:r>
    </w:p>
    <w:p w:rsidR="00BD76CB" w:rsidRDefault="00BD76CB" w:rsidP="00BD76CB">
      <w:pPr>
        <w:rPr>
          <w:sz w:val="18"/>
          <w:szCs w:val="18"/>
        </w:rPr>
      </w:pPr>
    </w:p>
    <w:p w:rsidR="00BD76CB" w:rsidRDefault="00BD76CB" w:rsidP="00BD76CB">
      <w:pPr>
        <w:jc w:val="center"/>
      </w:pPr>
    </w:p>
    <w:p w:rsidR="00BD76CB" w:rsidRDefault="00BD76CB" w:rsidP="00BD76CB">
      <w:pPr>
        <w:jc w:val="center"/>
      </w:pPr>
      <w:r>
        <w:t>О внесении изменений</w:t>
      </w:r>
    </w:p>
    <w:p w:rsidR="00BD76CB" w:rsidRDefault="00BD76CB" w:rsidP="00BD76CB">
      <w:pPr>
        <w:jc w:val="center"/>
      </w:pPr>
      <w:r>
        <w:t>в Правила землепользования и застройки</w:t>
      </w:r>
    </w:p>
    <w:p w:rsidR="00BD76CB" w:rsidRDefault="00BD76CB" w:rsidP="00BD76CB">
      <w:pPr>
        <w:jc w:val="center"/>
      </w:pPr>
      <w:r>
        <w:t>муниципального образования «Вороновское сельское поселение»,</w:t>
      </w:r>
    </w:p>
    <w:p w:rsidR="00BD76CB" w:rsidRDefault="00BD76CB" w:rsidP="00BD76CB">
      <w:pPr>
        <w:jc w:val="center"/>
      </w:pPr>
      <w:r>
        <w:t>утвержденные решением Совета Вороновского сельского поселения</w:t>
      </w:r>
    </w:p>
    <w:p w:rsidR="00BD76CB" w:rsidRDefault="00BD76CB" w:rsidP="00BD76CB">
      <w:pPr>
        <w:jc w:val="center"/>
      </w:pPr>
      <w:r>
        <w:t>от 21.10.2013 № 50</w:t>
      </w:r>
    </w:p>
    <w:p w:rsidR="00BD76CB" w:rsidRDefault="00BD76CB" w:rsidP="00BD76CB"/>
    <w:p w:rsidR="00BD76CB" w:rsidRDefault="00BD76CB" w:rsidP="00BD76CB">
      <w:pPr>
        <w:pStyle w:val="Default"/>
        <w:spacing w:before="120" w:after="120"/>
        <w:ind w:firstLine="709"/>
        <w:jc w:val="both"/>
      </w:pPr>
      <w:r w:rsidRPr="00A703C2">
        <w:rPr>
          <w:color w:val="auto"/>
        </w:rPr>
        <w:t xml:space="preserve">В соответствии </w:t>
      </w:r>
      <w:r>
        <w:rPr>
          <w:color w:val="auto"/>
        </w:rPr>
        <w:t>со статьями</w:t>
      </w:r>
      <w:r w:rsidR="00E30B89">
        <w:rPr>
          <w:color w:val="auto"/>
        </w:rPr>
        <w:t xml:space="preserve"> </w:t>
      </w:r>
      <w:r>
        <w:rPr>
          <w:color w:val="auto"/>
        </w:rPr>
        <w:t>38</w:t>
      </w:r>
      <w:r w:rsidRPr="00A703C2">
        <w:rPr>
          <w:color w:val="auto"/>
        </w:rPr>
        <w:t xml:space="preserve"> Градостроительного кодекса Российской Федерации</w:t>
      </w:r>
      <w:r>
        <w:t xml:space="preserve">, </w:t>
      </w:r>
      <w:r w:rsidR="00E30B89" w:rsidRPr="00E30B89">
        <w:t xml:space="preserve"> </w:t>
      </w:r>
      <w:r w:rsidR="00E30B89">
        <w:t>главой 5 Правил землепользования и застройки</w:t>
      </w:r>
      <w:r w:rsidR="00E30B89" w:rsidRPr="00E30B89">
        <w:t xml:space="preserve"> </w:t>
      </w:r>
      <w:r w:rsidR="00E30B89">
        <w:t>муниципального образования «Вороновское сельское поселение»</w:t>
      </w:r>
      <w:r>
        <w:t>, Уставом</w:t>
      </w:r>
      <w:r w:rsidRPr="003607A3">
        <w:t xml:space="preserve"> </w:t>
      </w:r>
      <w:r>
        <w:t>муниципального образования</w:t>
      </w:r>
      <w:r w:rsidRPr="003607A3">
        <w:t xml:space="preserve"> «</w:t>
      </w:r>
      <w:r>
        <w:t>Ворон</w:t>
      </w:r>
      <w:r w:rsidRPr="003607A3">
        <w:t>овское сельское поселение»</w:t>
      </w:r>
      <w:r w:rsidR="009D345C">
        <w:t xml:space="preserve"> и с учетом результатов публичных слушаний</w:t>
      </w:r>
      <w:r w:rsidRPr="003607A3">
        <w:t>,</w:t>
      </w:r>
    </w:p>
    <w:p w:rsidR="00BD76CB" w:rsidRPr="00410006" w:rsidRDefault="00BD76CB" w:rsidP="00BD76CB">
      <w:pPr>
        <w:pStyle w:val="Default"/>
        <w:spacing w:before="120" w:after="120"/>
        <w:ind w:firstLine="709"/>
        <w:jc w:val="both"/>
        <w:rPr>
          <w:b/>
        </w:rPr>
      </w:pPr>
    </w:p>
    <w:p w:rsidR="00BD76CB" w:rsidRPr="00410006" w:rsidRDefault="00BD76CB" w:rsidP="00BD76CB">
      <w:pPr>
        <w:autoSpaceDE w:val="0"/>
        <w:autoSpaceDN w:val="0"/>
        <w:adjustRightInd w:val="0"/>
        <w:spacing w:line="240" w:lineRule="exact"/>
        <w:ind w:firstLine="539"/>
        <w:jc w:val="center"/>
        <w:outlineLvl w:val="0"/>
        <w:rPr>
          <w:b/>
        </w:rPr>
      </w:pPr>
      <w:r w:rsidRPr="00410006">
        <w:rPr>
          <w:b/>
        </w:rPr>
        <w:t>Совет Вороновского сельского поселения решил:</w:t>
      </w:r>
    </w:p>
    <w:p w:rsidR="00BD76CB" w:rsidRPr="00410006" w:rsidRDefault="00BD76CB" w:rsidP="00BD76CB">
      <w:pPr>
        <w:autoSpaceDE w:val="0"/>
        <w:autoSpaceDN w:val="0"/>
        <w:adjustRightInd w:val="0"/>
        <w:spacing w:line="240" w:lineRule="exact"/>
        <w:ind w:firstLine="539"/>
        <w:outlineLvl w:val="0"/>
      </w:pPr>
    </w:p>
    <w:p w:rsidR="00BD76CB" w:rsidRDefault="00BD76CB" w:rsidP="00BD76CB">
      <w:pPr>
        <w:numPr>
          <w:ilvl w:val="0"/>
          <w:numId w:val="37"/>
        </w:numPr>
        <w:tabs>
          <w:tab w:val="left" w:pos="0"/>
        </w:tabs>
        <w:ind w:left="0" w:firstLine="284"/>
        <w:jc w:val="both"/>
      </w:pPr>
      <w:r w:rsidRPr="00145B21">
        <w:t>Внести изменени</w:t>
      </w:r>
      <w:r>
        <w:t>я в Правила землепользования и застройки</w:t>
      </w:r>
      <w:r w:rsidRPr="00E662F5">
        <w:t xml:space="preserve"> </w:t>
      </w:r>
      <w:r>
        <w:t>муниципального образования «Вороновское сельское поселение»</w:t>
      </w:r>
      <w:r w:rsidR="00F30643">
        <w:t xml:space="preserve">, </w:t>
      </w:r>
      <w:r>
        <w:t>утвержденные</w:t>
      </w:r>
      <w:r w:rsidRPr="00145B21">
        <w:t xml:space="preserve"> решение</w:t>
      </w:r>
      <w:r>
        <w:t>м</w:t>
      </w:r>
      <w:r w:rsidRPr="00145B21">
        <w:t xml:space="preserve"> </w:t>
      </w:r>
      <w:r>
        <w:t xml:space="preserve">Совета Вороновского сельского поселения </w:t>
      </w:r>
      <w:r w:rsidRPr="00145B21">
        <w:t xml:space="preserve">от </w:t>
      </w:r>
      <w:r>
        <w:t>21.10</w:t>
      </w:r>
      <w:r w:rsidRPr="00145B21">
        <w:t>.20</w:t>
      </w:r>
      <w:r>
        <w:t>13</w:t>
      </w:r>
      <w:r w:rsidRPr="00145B21">
        <w:t xml:space="preserve"> № </w:t>
      </w:r>
      <w:r>
        <w:t xml:space="preserve">50 «Об утверждении </w:t>
      </w:r>
      <w:r>
        <w:rPr>
          <w:bCs/>
        </w:rPr>
        <w:t>Правил землепользования и застройки</w:t>
      </w:r>
      <w:r>
        <w:t xml:space="preserve"> Во</w:t>
      </w:r>
      <w:r w:rsidR="00F30643">
        <w:t xml:space="preserve">роновского сельского поселения», изложив статью 47 Правил в новой редакции, </w:t>
      </w:r>
      <w:r w:rsidRPr="000644C0">
        <w:t>согласно приложению</w:t>
      </w:r>
      <w:r w:rsidRPr="004713B8">
        <w:t>.</w:t>
      </w:r>
      <w:r>
        <w:t xml:space="preserve"> </w:t>
      </w:r>
    </w:p>
    <w:p w:rsidR="00F30643" w:rsidRPr="00155A4C" w:rsidRDefault="00F30643" w:rsidP="00BD76CB">
      <w:pPr>
        <w:numPr>
          <w:ilvl w:val="0"/>
          <w:numId w:val="37"/>
        </w:numPr>
        <w:tabs>
          <w:tab w:val="left" w:pos="0"/>
        </w:tabs>
        <w:ind w:left="0" w:firstLine="284"/>
        <w:jc w:val="both"/>
      </w:pPr>
      <w:r>
        <w:t>Разместить изменения в Правила землепользования и застройки муниципального образования «Вороновское сельское поселение» в федеральной государственной информационной системе территориального планирова</w:t>
      </w:r>
      <w:r w:rsidR="00E30B89">
        <w:t>ния (ФГИС ТП)  в сети «Интернет» по адресу:</w:t>
      </w:r>
      <w:r w:rsidR="00E30B89" w:rsidRPr="00E30B89">
        <w:rPr>
          <w:u w:val="single"/>
          <w:lang w:val="en-US"/>
        </w:rPr>
        <w:t>http</w:t>
      </w:r>
      <w:r w:rsidR="00E30B89" w:rsidRPr="00E30B89">
        <w:rPr>
          <w:u w:val="single"/>
        </w:rPr>
        <w:t>://</w:t>
      </w:r>
      <w:r w:rsidR="00E30B89" w:rsidRPr="00E30B89">
        <w:rPr>
          <w:u w:val="single"/>
          <w:lang w:val="en-US"/>
        </w:rPr>
        <w:t>fgis</w:t>
      </w:r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economy</w:t>
      </w:r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gov</w:t>
      </w:r>
      <w:r w:rsidR="00E30B89" w:rsidRPr="00E30B89">
        <w:rPr>
          <w:u w:val="single"/>
        </w:rPr>
        <w:t>.</w:t>
      </w:r>
      <w:r w:rsidR="00E30B89" w:rsidRPr="00E30B89">
        <w:rPr>
          <w:u w:val="single"/>
          <w:lang w:val="en-US"/>
        </w:rPr>
        <w:t>ru</w:t>
      </w:r>
      <w:r w:rsidR="00E30B89" w:rsidRPr="00E30B89">
        <w:t>.</w:t>
      </w:r>
    </w:p>
    <w:p w:rsidR="00BD76CB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D76CB">
        <w:rPr>
          <w:rFonts w:ascii="Times New Roman" w:hAnsi="Times New Roman" w:cs="Times New Roman"/>
          <w:sz w:val="24"/>
          <w:szCs w:val="24"/>
        </w:rPr>
        <w:t>. Обнародовать</w:t>
      </w:r>
      <w:r w:rsidR="00BD76CB" w:rsidRPr="00BF02BE">
        <w:rPr>
          <w:rFonts w:ascii="Times New Roman" w:hAnsi="Times New Roman" w:cs="Times New Roman"/>
          <w:sz w:val="24"/>
          <w:szCs w:val="24"/>
        </w:rPr>
        <w:t xml:space="preserve"> настоящее решение </w:t>
      </w:r>
      <w:r w:rsidR="00BD76CB">
        <w:rPr>
          <w:rFonts w:ascii="Times New Roman" w:hAnsi="Times New Roman" w:cs="Times New Roman"/>
          <w:sz w:val="24"/>
          <w:szCs w:val="24"/>
        </w:rPr>
        <w:t>в установленном Уставом Вороновского сельского поселения порядке</w:t>
      </w:r>
      <w:r w:rsidR="00BD76CB" w:rsidRPr="00BF02BE">
        <w:rPr>
          <w:rFonts w:ascii="Times New Roman" w:hAnsi="Times New Roman" w:cs="Times New Roman"/>
          <w:sz w:val="24"/>
          <w:szCs w:val="24"/>
        </w:rPr>
        <w:t xml:space="preserve"> и разместить на официальном сайте</w:t>
      </w:r>
      <w:r w:rsidR="00BD76CB" w:rsidRPr="00133C17">
        <w:t xml:space="preserve"> </w:t>
      </w:r>
      <w:r w:rsidR="00BD76CB" w:rsidRPr="00C85E17">
        <w:rPr>
          <w:rFonts w:ascii="Times New Roman" w:hAnsi="Times New Roman"/>
          <w:sz w:val="24"/>
          <w:szCs w:val="24"/>
        </w:rPr>
        <w:t xml:space="preserve">Администрации </w:t>
      </w:r>
      <w:r w:rsidR="00BD76CB">
        <w:rPr>
          <w:rFonts w:ascii="Times New Roman" w:hAnsi="Times New Roman"/>
          <w:sz w:val="24"/>
          <w:szCs w:val="24"/>
        </w:rPr>
        <w:t>Вороновского</w:t>
      </w:r>
      <w:r w:rsidR="00BD76CB" w:rsidRPr="00C85E17">
        <w:rPr>
          <w:rFonts w:ascii="Times New Roman" w:hAnsi="Times New Roman"/>
          <w:sz w:val="24"/>
          <w:szCs w:val="24"/>
        </w:rPr>
        <w:t xml:space="preserve"> сель</w:t>
      </w:r>
      <w:r w:rsidR="00BD76CB">
        <w:rPr>
          <w:rFonts w:ascii="Times New Roman" w:hAnsi="Times New Roman"/>
          <w:sz w:val="24"/>
          <w:szCs w:val="24"/>
        </w:rPr>
        <w:t xml:space="preserve">ского поселения в сети «Интернет» </w:t>
      </w:r>
      <w:r w:rsidR="00BD76CB" w:rsidRPr="00C85E17">
        <w:rPr>
          <w:rFonts w:ascii="Times New Roman" w:hAnsi="Times New Roman"/>
          <w:sz w:val="24"/>
          <w:szCs w:val="24"/>
        </w:rPr>
        <w:t xml:space="preserve">по адресу: 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</w:rPr>
        <w:t>http://www. voron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  <w:lang w:val="en-US"/>
        </w:rPr>
        <w:t>ovo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  <w:lang w:val="en-US"/>
        </w:rPr>
        <w:t>tom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  <w:lang w:val="en-US"/>
        </w:rPr>
        <w:t>ru</w:t>
      </w:r>
      <w:r w:rsidR="00BD76CB" w:rsidRPr="00E30B89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D76CB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BD76CB">
        <w:rPr>
          <w:rFonts w:ascii="Times New Roman" w:hAnsi="Times New Roman" w:cs="Times New Roman"/>
          <w:sz w:val="24"/>
          <w:szCs w:val="24"/>
        </w:rPr>
        <w:t>. Настоящее решение вступает в силу с даты обнародования.</w:t>
      </w:r>
    </w:p>
    <w:p w:rsidR="00BD76CB" w:rsidRDefault="00F30643" w:rsidP="00BD76CB">
      <w:pPr>
        <w:pStyle w:val="ConsPlusNormal"/>
        <w:widowControl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BD76CB">
        <w:rPr>
          <w:rFonts w:ascii="Times New Roman" w:hAnsi="Times New Roman" w:cs="Times New Roman"/>
          <w:sz w:val="24"/>
          <w:szCs w:val="24"/>
        </w:rPr>
        <w:t>Контроль за исполнением настоящего решения возложить на Председателя Совета Вороновского сельского поселения.</w:t>
      </w: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  <w:rPr>
          <w:rFonts w:eastAsia="Arial"/>
        </w:rPr>
      </w:pPr>
    </w:p>
    <w:p w:rsidR="00BD76CB" w:rsidRDefault="00BD76CB" w:rsidP="00BD76CB">
      <w:pPr>
        <w:tabs>
          <w:tab w:val="left" w:pos="240"/>
        </w:tabs>
      </w:pPr>
      <w:r w:rsidRPr="0080206A">
        <w:t>Председатель Совета сельского поселения</w:t>
      </w:r>
      <w:r>
        <w:t xml:space="preserve">                                                     </w:t>
      </w:r>
      <w:r w:rsidR="008336E4">
        <w:t xml:space="preserve">                   </w:t>
      </w:r>
      <w:r>
        <w:t>С.Н. Прокопенко</w:t>
      </w:r>
    </w:p>
    <w:p w:rsidR="00BD76CB" w:rsidRDefault="00BD76CB" w:rsidP="00BD76CB">
      <w:pPr>
        <w:tabs>
          <w:tab w:val="left" w:pos="240"/>
        </w:tabs>
      </w:pPr>
    </w:p>
    <w:p w:rsidR="00BD76CB" w:rsidRDefault="00BD76CB" w:rsidP="00BD76CB">
      <w:pPr>
        <w:tabs>
          <w:tab w:val="left" w:pos="240"/>
        </w:tabs>
      </w:pPr>
    </w:p>
    <w:p w:rsidR="00BD76CB" w:rsidRPr="0080206A" w:rsidRDefault="00BD76CB" w:rsidP="00BD76CB">
      <w:pPr>
        <w:tabs>
          <w:tab w:val="left" w:pos="240"/>
        </w:tabs>
      </w:pPr>
    </w:p>
    <w:p w:rsidR="00BD76CB" w:rsidRDefault="00BD76CB" w:rsidP="00BD76CB">
      <w:r>
        <w:t xml:space="preserve">Глава поселения                                                                                                  </w:t>
      </w:r>
      <w:r w:rsidR="008336E4">
        <w:t xml:space="preserve">                   </w:t>
      </w:r>
      <w:r>
        <w:t>С.Н. Прокопенко</w:t>
      </w:r>
    </w:p>
    <w:p w:rsidR="00BD76CB" w:rsidRDefault="00BD76CB" w:rsidP="00BD76CB">
      <w:r>
        <w:t xml:space="preserve">                                                                  </w:t>
      </w:r>
    </w:p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BD76CB"/>
    <w:p w:rsidR="00BD76CB" w:rsidRDefault="00BD76CB" w:rsidP="00254D9F">
      <w:pPr>
        <w:tabs>
          <w:tab w:val="left" w:pos="9033"/>
          <w:tab w:val="right" w:pos="10489"/>
        </w:tabs>
        <w:rPr>
          <w:kern w:val="28"/>
        </w:rPr>
      </w:pPr>
    </w:p>
    <w:p w:rsidR="00607A4C" w:rsidRPr="0014630E" w:rsidRDefault="00BD76CB" w:rsidP="00254D9F">
      <w:pPr>
        <w:tabs>
          <w:tab w:val="left" w:pos="9033"/>
          <w:tab w:val="right" w:pos="10489"/>
        </w:tabs>
        <w:rPr>
          <w:kern w:val="28"/>
        </w:rPr>
      </w:pPr>
      <w:r>
        <w:rPr>
          <w:kern w:val="28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254D9F">
        <w:rPr>
          <w:kern w:val="28"/>
        </w:rPr>
        <w:t xml:space="preserve">  </w:t>
      </w:r>
      <w:r w:rsidR="00607A4C" w:rsidRPr="0014630E">
        <w:rPr>
          <w:kern w:val="28"/>
        </w:rPr>
        <w:t xml:space="preserve">Приложение </w:t>
      </w:r>
    </w:p>
    <w:p w:rsidR="00607A4C" w:rsidRPr="0014630E" w:rsidRDefault="00607A4C" w:rsidP="008735BC">
      <w:pPr>
        <w:jc w:val="right"/>
        <w:rPr>
          <w:kern w:val="28"/>
        </w:rPr>
      </w:pPr>
      <w:r w:rsidRPr="0014630E">
        <w:rPr>
          <w:kern w:val="28"/>
        </w:rPr>
        <w:t>к решению Совета Вороновского сельского поселения</w:t>
      </w:r>
    </w:p>
    <w:p w:rsidR="00607A4C" w:rsidRDefault="00607A4C" w:rsidP="008735BC">
      <w:pPr>
        <w:jc w:val="right"/>
        <w:rPr>
          <w:kern w:val="28"/>
        </w:rPr>
      </w:pPr>
      <w:r w:rsidRPr="0014630E">
        <w:rPr>
          <w:kern w:val="28"/>
        </w:rPr>
        <w:t>от «_____»_______________2017 года №______</w:t>
      </w:r>
    </w:p>
    <w:p w:rsidR="00254D9F" w:rsidRPr="0014630E" w:rsidRDefault="00254D9F" w:rsidP="008735BC">
      <w:pPr>
        <w:jc w:val="right"/>
        <w:rPr>
          <w:kern w:val="28"/>
        </w:rPr>
      </w:pPr>
    </w:p>
    <w:p w:rsidR="00607A4C" w:rsidRPr="0014630E" w:rsidRDefault="00607A4C" w:rsidP="008735BC">
      <w:pPr>
        <w:pStyle w:val="31"/>
        <w:ind w:firstLine="709"/>
        <w:jc w:val="both"/>
        <w:rPr>
          <w:kern w:val="28"/>
          <w:sz w:val="24"/>
        </w:rPr>
      </w:pPr>
    </w:p>
    <w:p w:rsidR="00F54451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 xml:space="preserve">изменения в Правила землепользования и застройки </w:t>
      </w:r>
    </w:p>
    <w:p w:rsidR="00607A4C" w:rsidRPr="0014630E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>муниципального образования</w:t>
      </w:r>
    </w:p>
    <w:p w:rsidR="00607A4C" w:rsidRPr="0014630E" w:rsidRDefault="00607A4C" w:rsidP="008735BC">
      <w:pPr>
        <w:pStyle w:val="31"/>
        <w:numPr>
          <w:ilvl w:val="0"/>
          <w:numId w:val="0"/>
        </w:numPr>
        <w:rPr>
          <w:sz w:val="24"/>
        </w:rPr>
      </w:pPr>
      <w:r w:rsidRPr="0014630E">
        <w:rPr>
          <w:sz w:val="24"/>
        </w:rPr>
        <w:t>«Вороновское сельское поселение»</w:t>
      </w:r>
    </w:p>
    <w:p w:rsidR="00607A4C" w:rsidRPr="0014630E" w:rsidRDefault="00607A4C" w:rsidP="008735BC"/>
    <w:p w:rsidR="00D326F7" w:rsidRPr="0014630E" w:rsidRDefault="00D326F7" w:rsidP="008735BC">
      <w:pPr>
        <w:pStyle w:val="31"/>
        <w:ind w:firstLine="709"/>
        <w:jc w:val="both"/>
        <w:rPr>
          <w:kern w:val="28"/>
          <w:sz w:val="24"/>
        </w:rPr>
      </w:pPr>
      <w:r w:rsidRPr="0014630E">
        <w:rPr>
          <w:kern w:val="28"/>
          <w:sz w:val="24"/>
        </w:rPr>
        <w:t>Статья 47. Градостроительные регламенты территориальных зон.</w:t>
      </w:r>
      <w:bookmarkEnd w:id="0"/>
      <w:bookmarkEnd w:id="1"/>
      <w:r w:rsidRPr="0014630E">
        <w:rPr>
          <w:kern w:val="28"/>
          <w:sz w:val="24"/>
        </w:rPr>
        <w:t xml:space="preserve"> </w:t>
      </w:r>
    </w:p>
    <w:p w:rsidR="00D326F7" w:rsidRPr="0014630E" w:rsidRDefault="00D326F7" w:rsidP="008735BC">
      <w:pPr>
        <w:ind w:firstLine="709"/>
        <w:jc w:val="both"/>
      </w:pPr>
      <w:bookmarkStart w:id="2" w:name="_Toc185851148"/>
      <w:bookmarkStart w:id="3" w:name="_Toc186018871"/>
      <w:bookmarkStart w:id="4" w:name="_Toc189040161"/>
      <w:r w:rsidRPr="0014630E">
        <w:t>Градостроительные регламенты всех видов территориальных зон применяются с учетом ограничений, определенных статьей 46 настоящих Правил, иными документами по экологическим условиям и нормативному режиму хозяйственной деятельности</w:t>
      </w:r>
      <w:bookmarkEnd w:id="2"/>
      <w:bookmarkEnd w:id="3"/>
      <w:bookmarkEnd w:id="4"/>
      <w:r w:rsidRPr="0014630E">
        <w:t>.</w:t>
      </w:r>
      <w:bookmarkStart w:id="5" w:name="_Toc318302526"/>
      <w:bookmarkStart w:id="6" w:name="_Toc322540609"/>
      <w:bookmarkStart w:id="7" w:name="_Toc322625138"/>
      <w:bookmarkStart w:id="8" w:name="_Toc334462407"/>
    </w:p>
    <w:bookmarkEnd w:id="5"/>
    <w:bookmarkEnd w:id="6"/>
    <w:bookmarkEnd w:id="7"/>
    <w:bookmarkEnd w:id="8"/>
    <w:p w:rsidR="00D326F7" w:rsidRPr="0014630E" w:rsidRDefault="00D326F7" w:rsidP="008735BC">
      <w:pPr>
        <w:jc w:val="both"/>
        <w:rPr>
          <w:b/>
          <w:u w:val="single"/>
        </w:rPr>
      </w:pPr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bookmarkStart w:id="9" w:name="_Toc318302527"/>
      <w:bookmarkStart w:id="10" w:name="_Toc322540610"/>
      <w:bookmarkStart w:id="11" w:name="_Toc322625139"/>
      <w:bookmarkStart w:id="12" w:name="_Toc334462408"/>
      <w:r w:rsidRPr="0014630E">
        <w:rPr>
          <w:b/>
          <w:u w:val="single"/>
        </w:rPr>
        <w:t>ЖИЛЫЕ ЗОНЫ</w:t>
      </w:r>
      <w:bookmarkEnd w:id="9"/>
      <w:bookmarkEnd w:id="10"/>
      <w:bookmarkEnd w:id="11"/>
      <w:bookmarkEnd w:id="12"/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13" w:name="_Toc318302536"/>
      <w:bookmarkStart w:id="14" w:name="_Toc322540619"/>
      <w:bookmarkStart w:id="15" w:name="_Toc322625148"/>
      <w:bookmarkStart w:id="16" w:name="_Toc334462411"/>
      <w:bookmarkStart w:id="17" w:name="_Toc318302528"/>
      <w:bookmarkStart w:id="18" w:name="_Toc322540611"/>
      <w:bookmarkStart w:id="19" w:name="_Toc322625140"/>
      <w:bookmarkStart w:id="20" w:name="_Toc334462409"/>
      <w:bookmarkStart w:id="21" w:name="_Toc300562865"/>
      <w:r w:rsidRPr="0014630E">
        <w:rPr>
          <w:b/>
        </w:rPr>
        <w:t>Ж-1 ЗОНА ЗАСТРОЙКИ ИНДИВИДУАЛЬНЫМИ ЖИЛЫМИ ДОМАМИ</w:t>
      </w:r>
      <w:bookmarkEnd w:id="13"/>
      <w:bookmarkEnd w:id="14"/>
      <w:bookmarkEnd w:id="15"/>
      <w:bookmarkEnd w:id="16"/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застройки индивидуальными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rPr>
          <w:b/>
        </w:rPr>
      </w:pPr>
      <w:bookmarkStart w:id="22" w:name="_Toc311739750"/>
      <w:r w:rsidRPr="0014630E">
        <w:rPr>
          <w:b/>
        </w:rPr>
        <w:t>Основные виды разрешенного использования</w:t>
      </w:r>
      <w:bookmarkEnd w:id="22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Гостиницы (с этажностью до 3 эт.);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Предприятия торговли, общественного питания и бытового обслуживания (до 250 кв.м. общ. площади);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лектории,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Садоводство, огородничество, растениеводство;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Содержание домашнего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Ведение подсобного хозяйства;</w:t>
      </w:r>
    </w:p>
    <w:p w:rsidR="00D326F7" w:rsidRPr="0014630E" w:rsidRDefault="00D326F7" w:rsidP="008735BC">
      <w:pPr>
        <w:ind w:firstLine="709"/>
        <w:rPr>
          <w:u w:val="single"/>
        </w:rPr>
      </w:pPr>
      <w:bookmarkStart w:id="23" w:name="_Toc311739751"/>
    </w:p>
    <w:p w:rsidR="00D326F7" w:rsidRPr="0014630E" w:rsidRDefault="00D326F7" w:rsidP="008735BC">
      <w:pPr>
        <w:ind w:firstLine="709"/>
        <w:rPr>
          <w:b/>
        </w:rPr>
      </w:pPr>
      <w:r w:rsidRPr="0014630E">
        <w:rPr>
          <w:b/>
        </w:rPr>
        <w:t>Условно разрешенные виды использования</w:t>
      </w:r>
      <w:bookmarkEnd w:id="23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Малоэтажные многоквартирные жилые дома до 4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ind w:firstLine="709"/>
        <w:rPr>
          <w:b/>
        </w:rPr>
      </w:pPr>
      <w:bookmarkStart w:id="24" w:name="_Toc311739752"/>
      <w:r w:rsidRPr="0014630E">
        <w:rPr>
          <w:b/>
        </w:rPr>
        <w:t>Вспомогательные виды  разрешенного использования</w:t>
      </w:r>
      <w:bookmarkEnd w:id="24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хозяйственные, отдыха, спортивные;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lastRenderedPageBreak/>
        <w:t>Строения и здания для индивидуальной трудовой деятельности (столярные мастерские и т.п.);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 Хозяйственные постройки (хранение дров, инструмента);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Летние гостевые домики, беседки, семейные бани, теплицы, оранжереи;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 стоянки для автотранспорта на  1-3 места;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Постройки для содержания домашней птицы и скота (без выпаса);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 расположенных в зоне Ж-1</w:t>
      </w:r>
      <w:r w:rsidR="0014630E" w:rsidRPr="0014630E">
        <w:rPr>
          <w:b/>
        </w:rPr>
        <w:t>:</w:t>
      </w:r>
    </w:p>
    <w:p w:rsidR="00D326F7" w:rsidRPr="0014630E" w:rsidRDefault="00D326F7" w:rsidP="008735BC">
      <w:pPr>
        <w:jc w:val="both"/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931"/>
        <w:gridCol w:w="1559"/>
      </w:tblGrid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Предельные (минимальные и (или) максимальные) размеры зе</w:t>
            </w:r>
            <w:r w:rsidR="0014630E" w:rsidRPr="0014630E">
              <w:t>ме</w:t>
            </w:r>
            <w:r w:rsidRPr="0014630E">
              <w:t xml:space="preserve">льных участков, в том числе их площадь </w:t>
            </w:r>
          </w:p>
        </w:tc>
        <w:tc>
          <w:tcPr>
            <w:tcW w:w="1559" w:type="dxa"/>
            <w:tcBorders>
              <w:bottom w:val="nil"/>
            </w:tcBorders>
          </w:tcPr>
          <w:p w:rsidR="00D326F7" w:rsidRPr="0014630E" w:rsidRDefault="00D326F7" w:rsidP="008735BC">
            <w:pPr>
              <w:ind w:firstLine="426"/>
              <w:jc w:val="center"/>
            </w:pP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минимальный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326F7" w:rsidRPr="0014630E" w:rsidRDefault="00D326F7" w:rsidP="008735BC">
            <w:pPr>
              <w:jc w:val="center"/>
              <w:rPr>
                <w:lang w:val="en-US"/>
              </w:rPr>
            </w:pPr>
            <w:r w:rsidRPr="0014630E">
              <w:t>0,06 га</w:t>
            </w: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максимальный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6F7" w:rsidRPr="0014630E" w:rsidRDefault="00D326F7" w:rsidP="008735BC">
            <w:pPr>
              <w:jc w:val="center"/>
              <w:rPr>
                <w:lang w:val="en-US"/>
              </w:rPr>
            </w:pPr>
            <w:r w:rsidRPr="0014630E">
              <w:rPr>
                <w:lang w:val="en-US"/>
              </w:rPr>
              <w:t xml:space="preserve">0.25 </w:t>
            </w:r>
            <w:r w:rsidRPr="0014630E">
              <w:t>га</w:t>
            </w:r>
          </w:p>
        </w:tc>
      </w:tr>
      <w:tr w:rsidR="00D326F7" w:rsidRPr="0014630E" w:rsidTr="0014630E">
        <w:trPr>
          <w:trHeight w:val="819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в том числе:</w:t>
            </w:r>
          </w:p>
        </w:tc>
        <w:tc>
          <w:tcPr>
            <w:tcW w:w="1559" w:type="dxa"/>
            <w:tcBorders>
              <w:bottom w:val="nil"/>
            </w:tcBorders>
          </w:tcPr>
          <w:p w:rsidR="00D326F7" w:rsidRPr="0014630E" w:rsidRDefault="00D326F7" w:rsidP="008735BC">
            <w:pPr>
              <w:ind w:firstLine="426"/>
              <w:jc w:val="center"/>
            </w:pPr>
          </w:p>
        </w:tc>
      </w:tr>
      <w:tr w:rsidR="00D326F7" w:rsidRPr="0014630E" w:rsidTr="00607A4C">
        <w:trPr>
          <w:trHeight w:val="171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красной линии до линии застройки  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jc w:val="center"/>
            </w:pPr>
            <w:r w:rsidRPr="0014630E">
              <w:t>5</w:t>
            </w:r>
            <w:r w:rsidR="0014630E" w:rsidRPr="0014630E">
              <w:t xml:space="preserve"> </w:t>
            </w:r>
            <w:r w:rsidRPr="0014630E">
              <w:t>м</w:t>
            </w:r>
          </w:p>
        </w:tc>
      </w:tr>
      <w:tr w:rsidR="00D326F7" w:rsidRPr="0014630E" w:rsidTr="00607A4C">
        <w:trPr>
          <w:trHeight w:val="171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176"/>
              <w:rPr>
                <w:rFonts w:ascii="Arial" w:hAnsi="Arial" w:cs="Arial"/>
              </w:rPr>
            </w:pPr>
            <w:r w:rsidRPr="0014630E">
              <w:t>от усадебного, одно-двухквартирного и блокированного дома  до границы соседнего приквартирного участка</w:t>
            </w:r>
            <w:r w:rsidRPr="0014630E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jc w:val="center"/>
            </w:pPr>
            <w:r w:rsidRPr="0014630E">
              <w:t>3 м</w:t>
            </w:r>
          </w:p>
        </w:tc>
      </w:tr>
      <w:tr w:rsidR="00D326F7" w:rsidRPr="0014630E" w:rsidTr="00607A4C">
        <w:trPr>
          <w:trHeight w:val="288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   постройки для содержания скота и птицы до границы соседнего приквартирного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4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других построек (бани, гаражи и др.)до границы соседнего приквартирного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1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высокорослых деревьев до границы соседнего приквартирного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4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стволов среднерослых деревьев до границы соседнего приквартирного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2 м</w:t>
            </w:r>
          </w:p>
        </w:tc>
      </w:tr>
      <w:tr w:rsidR="00D326F7" w:rsidRPr="0014630E" w:rsidTr="00607A4C">
        <w:trPr>
          <w:trHeight w:val="530"/>
        </w:trPr>
        <w:tc>
          <w:tcPr>
            <w:tcW w:w="8931" w:type="dxa"/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  от кустарников до границы соседнего приквартирного участка 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1 м</w:t>
            </w:r>
          </w:p>
        </w:tc>
      </w:tr>
      <w:tr w:rsidR="00D326F7" w:rsidRPr="0014630E" w:rsidTr="00607A4C">
        <w:tc>
          <w:tcPr>
            <w:tcW w:w="8931" w:type="dxa"/>
          </w:tcPr>
          <w:p w:rsidR="00D326F7" w:rsidRPr="0014630E" w:rsidRDefault="00D326F7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1559" w:type="dxa"/>
          </w:tcPr>
          <w:p w:rsidR="00D326F7" w:rsidRPr="0014630E" w:rsidRDefault="00D326F7" w:rsidP="008735BC">
            <w:pPr>
              <w:jc w:val="center"/>
            </w:pPr>
            <w:r w:rsidRPr="0014630E">
              <w:t>не более 3 этажей</w:t>
            </w:r>
          </w:p>
        </w:tc>
      </w:tr>
      <w:tr w:rsidR="00D326F7" w:rsidRPr="0014630E" w:rsidTr="0014630E">
        <w:trPr>
          <w:trHeight w:val="812"/>
        </w:trPr>
        <w:tc>
          <w:tcPr>
            <w:tcW w:w="8931" w:type="dxa"/>
            <w:tcBorders>
              <w:bottom w:val="single" w:sz="4" w:space="0" w:color="auto"/>
            </w:tcBorders>
          </w:tcPr>
          <w:p w:rsidR="00D326F7" w:rsidRPr="0014630E" w:rsidRDefault="00D326F7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D326F7" w:rsidRPr="0014630E" w:rsidRDefault="00D326F7" w:rsidP="008735BC">
            <w:pPr>
              <w:jc w:val="center"/>
            </w:pPr>
            <w:r w:rsidRPr="0014630E">
              <w:t>50 %</w:t>
            </w:r>
          </w:p>
        </w:tc>
      </w:tr>
    </w:tbl>
    <w:p w:rsidR="00D326F7" w:rsidRPr="0014630E" w:rsidRDefault="00D326F7" w:rsidP="008735BC">
      <w:pPr>
        <w:widowControl w:val="0"/>
        <w:jc w:val="both"/>
      </w:pPr>
    </w:p>
    <w:p w:rsidR="00D326F7" w:rsidRPr="0014630E" w:rsidRDefault="00D326F7" w:rsidP="008735BC">
      <w:pPr>
        <w:widowControl w:val="0"/>
        <w:ind w:firstLine="709"/>
        <w:jc w:val="both"/>
      </w:pPr>
      <w:r w:rsidRPr="0014630E">
        <w:t xml:space="preserve">Характер ограждения земельных участков со стороны улицы должен быть выдержан в едином стиле, имеющем просветы, как минимум на протяжении одного квартала с обеих сторон улиц по согласованию с органами местного самоуправления. Максимально допустимая высота ограждений принимается не более </w:t>
      </w:r>
      <w:smartTag w:uri="urn:schemas-microsoft-com:office:smarttags" w:element="metricconverter">
        <w:smartTagPr>
          <w:attr w:name="ProductID" w:val="1,8 м"/>
        </w:smartTagPr>
        <w:r w:rsidRPr="0014630E">
          <w:t>1,8 м</w:t>
        </w:r>
      </w:smartTag>
      <w:r w:rsidRPr="0014630E">
        <w:t xml:space="preserve">. 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</w:rPr>
      </w:pPr>
      <w:r w:rsidRPr="0014630E">
        <w:rPr>
          <w:rFonts w:ascii="Times New Roman" w:hAnsi="Times New Roman" w:cs="Times New Roman"/>
        </w:rPr>
        <w:t xml:space="preserve">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и высотой не более </w:t>
      </w:r>
      <w:smartTag w:uri="urn:schemas-microsoft-com:office:smarttags" w:element="metricconverter">
        <w:smartTagPr>
          <w:attr w:name="ProductID" w:val="2,0 м"/>
        </w:smartTagPr>
        <w:r w:rsidRPr="0014630E">
          <w:rPr>
            <w:rFonts w:ascii="Times New Roman" w:hAnsi="Times New Roman" w:cs="Times New Roman"/>
          </w:rPr>
          <w:t>2,0 м</w:t>
        </w:r>
      </w:smartTag>
      <w:r w:rsidRPr="0014630E">
        <w:rPr>
          <w:rFonts w:ascii="Times New Roman" w:hAnsi="Times New Roman" w:cs="Times New Roman"/>
        </w:rPr>
        <w:t xml:space="preserve"> (по согласованию со смежными землепользователями – сплошные, высотой не более </w:t>
      </w:r>
      <w:smartTag w:uri="urn:schemas-microsoft-com:office:smarttags" w:element="metricconverter">
        <w:smartTagPr>
          <w:attr w:name="ProductID" w:val="1,7 м"/>
        </w:smartTagPr>
        <w:r w:rsidRPr="0014630E">
          <w:rPr>
            <w:rFonts w:ascii="Times New Roman" w:hAnsi="Times New Roman" w:cs="Times New Roman"/>
          </w:rPr>
          <w:t>1,7 м</w:t>
        </w:r>
      </w:smartTag>
      <w:r w:rsidRPr="0014630E">
        <w:rPr>
          <w:rFonts w:ascii="Times New Roman" w:hAnsi="Times New Roman" w:cs="Times New Roman"/>
        </w:rPr>
        <w:t>).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</w:rPr>
      </w:pPr>
      <w:r w:rsidRPr="0014630E">
        <w:rPr>
          <w:rFonts w:ascii="Times New Roman" w:hAnsi="Times New Roman" w:cs="Times New Roman"/>
        </w:rPr>
        <w:t>Живые изгороди не должны выступать за границы земельных участков, иметь острые шипы и колючки со стороны главного фасада (главных фасадов) дома, примыкающих пешеходных дорожек и тротуаров.</w:t>
      </w:r>
    </w:p>
    <w:bookmarkEnd w:id="17"/>
    <w:bookmarkEnd w:id="18"/>
    <w:bookmarkEnd w:id="19"/>
    <w:bookmarkEnd w:id="20"/>
    <w:p w:rsidR="00D326F7" w:rsidRPr="0014630E" w:rsidRDefault="00D326F7" w:rsidP="008735BC">
      <w:pPr>
        <w:outlineLvl w:val="0"/>
        <w:rPr>
          <w:b/>
        </w:rPr>
      </w:pPr>
    </w:p>
    <w:p w:rsidR="0014630E" w:rsidRDefault="0014630E" w:rsidP="008735BC">
      <w:pPr>
        <w:jc w:val="center"/>
        <w:outlineLvl w:val="0"/>
        <w:rPr>
          <w:b/>
        </w:rPr>
      </w:pPr>
      <w:bookmarkStart w:id="25" w:name="_Toc318302532"/>
      <w:bookmarkStart w:id="26" w:name="_Toc322540615"/>
      <w:bookmarkStart w:id="27" w:name="_Toc322625144"/>
      <w:bookmarkStart w:id="28" w:name="_Toc334462410"/>
    </w:p>
    <w:p w:rsidR="0014630E" w:rsidRDefault="0014630E" w:rsidP="008735BC">
      <w:pPr>
        <w:jc w:val="center"/>
        <w:outlineLvl w:val="0"/>
        <w:rPr>
          <w:b/>
        </w:rPr>
      </w:pPr>
    </w:p>
    <w:p w:rsidR="00D326F7" w:rsidRPr="0014630E" w:rsidRDefault="00D326F7" w:rsidP="008735BC">
      <w:pPr>
        <w:jc w:val="center"/>
        <w:outlineLvl w:val="0"/>
        <w:rPr>
          <w:b/>
        </w:rPr>
      </w:pPr>
      <w:r w:rsidRPr="0014630E">
        <w:rPr>
          <w:b/>
        </w:rPr>
        <w:lastRenderedPageBreak/>
        <w:t>Ж-2 ЗОНА ЗАСТРОЙКИ МАЛОЭТАЖНЫМИ ЖИЛЫМИ ДОМАМИ</w:t>
      </w:r>
      <w:bookmarkEnd w:id="21"/>
      <w:bookmarkEnd w:id="25"/>
      <w:bookmarkEnd w:id="26"/>
      <w:bookmarkEnd w:id="27"/>
      <w:bookmarkEnd w:id="28"/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застройки многоквартирными малоэтажными (до 4 этажей, включая мансардный)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Малоэтажные многоквартирные жилые дома до 4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Гостиницы до 4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Садоводство, огородничество.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Амбулаторно-поликлинические учреждения: территориальные поликлиники для детей и взрослых, специализированные поликлиники, диспансеры;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среднего специального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Ветеринарные лечебницы.</w:t>
      </w:r>
    </w:p>
    <w:p w:rsidR="00D326F7" w:rsidRDefault="00D326F7" w:rsidP="008735BC">
      <w:pPr>
        <w:tabs>
          <w:tab w:val="left" w:pos="360"/>
        </w:tabs>
        <w:ind w:left="360" w:firstLine="709"/>
        <w:jc w:val="both"/>
      </w:pPr>
    </w:p>
    <w:p w:rsidR="00254D9F" w:rsidRPr="0014630E" w:rsidRDefault="00254D9F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284"/>
        <w:jc w:val="both"/>
      </w:pPr>
      <w:r w:rsidRPr="0014630E">
        <w:t>Гаражи индивидуального легкового автотранспорта (открытые,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Отдельно стоящие гаражи для инвалидов.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autoSpaceDE w:val="0"/>
        <w:autoSpaceDN w:val="0"/>
        <w:adjustRightInd w:val="0"/>
        <w:ind w:firstLine="540"/>
        <w:jc w:val="both"/>
        <w:outlineLvl w:val="0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Ж-2:</w:t>
      </w:r>
    </w:p>
    <w:p w:rsidR="0014630E" w:rsidRPr="0014630E" w:rsidRDefault="0014630E" w:rsidP="008735BC">
      <w:pPr>
        <w:ind w:firstLine="426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14630E" w:rsidRPr="0014630E" w:rsidTr="0014630E">
        <w:trPr>
          <w:trHeight w:val="542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14630E" w:rsidRPr="0014630E" w:rsidTr="0014630E">
        <w:trPr>
          <w:trHeight w:val="323"/>
        </w:trPr>
        <w:tc>
          <w:tcPr>
            <w:tcW w:w="7511" w:type="dxa"/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14630E" w:rsidRPr="0014630E" w:rsidTr="0014630E">
        <w:trPr>
          <w:trHeight w:val="635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 xml:space="preserve">не более </w:t>
            </w:r>
            <w:r>
              <w:t xml:space="preserve">4 </w:t>
            </w:r>
            <w:r w:rsidRPr="0014630E">
              <w:t>этажей</w:t>
            </w:r>
          </w:p>
        </w:tc>
      </w:tr>
      <w:tr w:rsidR="0014630E" w:rsidRPr="0014630E" w:rsidTr="0014630E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14630E" w:rsidRPr="0014630E" w:rsidRDefault="0014630E" w:rsidP="008735BC">
      <w:pPr>
        <w:ind w:firstLine="426"/>
        <w:jc w:val="both"/>
      </w:pPr>
    </w:p>
    <w:p w:rsidR="00D326F7" w:rsidRPr="0014630E" w:rsidRDefault="00D326F7" w:rsidP="008735BC">
      <w:pPr>
        <w:widowControl w:val="0"/>
        <w:ind w:firstLine="709"/>
        <w:jc w:val="both"/>
      </w:pPr>
      <w:r w:rsidRPr="0014630E">
        <w:t xml:space="preserve">Характер ограждения земельных участков со стороны улицы должен быть выдержан в едином стиле, имеющем просветы, как минимум на протяжении одного квартала с обеих сторон улиц по согласованию с органами местного самоуправления. Максимально допустимая высота ограждений принимается не более </w:t>
      </w:r>
      <w:smartTag w:uri="urn:schemas-microsoft-com:office:smarttags" w:element="metricconverter">
        <w:smartTagPr>
          <w:attr w:name="ProductID" w:val="1,8 м"/>
        </w:smartTagPr>
        <w:r w:rsidRPr="0014630E">
          <w:t>1,8 м</w:t>
        </w:r>
      </w:smartTag>
      <w:r w:rsidRPr="0014630E">
        <w:t xml:space="preserve">. 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/>
        </w:rPr>
      </w:pPr>
      <w:r w:rsidRPr="0014630E">
        <w:rPr>
          <w:rFonts w:ascii="Times New Roman" w:hAnsi="Times New Roman"/>
        </w:rPr>
        <w:t xml:space="preserve">На границе с соседним земельным участком допускается устанавливать ограждения, имеющие просветы, обеспечивающие минимальное затемнение территории соседнего участка и высотой не более </w:t>
      </w:r>
      <w:smartTag w:uri="urn:schemas-microsoft-com:office:smarttags" w:element="metricconverter">
        <w:smartTagPr>
          <w:attr w:name="ProductID" w:val="2,0 м"/>
        </w:smartTagPr>
        <w:r w:rsidRPr="0014630E">
          <w:rPr>
            <w:rFonts w:ascii="Times New Roman" w:hAnsi="Times New Roman"/>
          </w:rPr>
          <w:t>2,0 м</w:t>
        </w:r>
      </w:smartTag>
      <w:r w:rsidRPr="0014630E">
        <w:rPr>
          <w:rFonts w:ascii="Times New Roman" w:hAnsi="Times New Roman"/>
        </w:rPr>
        <w:t xml:space="preserve"> (по согласованию со смежными землепользователями – сплошные, высотой не более </w:t>
      </w:r>
      <w:smartTag w:uri="urn:schemas-microsoft-com:office:smarttags" w:element="metricconverter">
        <w:smartTagPr>
          <w:attr w:name="ProductID" w:val="1,7 м"/>
        </w:smartTagPr>
        <w:r w:rsidRPr="0014630E">
          <w:rPr>
            <w:rFonts w:ascii="Times New Roman" w:hAnsi="Times New Roman"/>
          </w:rPr>
          <w:t>1,7 м</w:t>
        </w:r>
      </w:smartTag>
      <w:r w:rsidRPr="0014630E">
        <w:rPr>
          <w:rFonts w:ascii="Times New Roman" w:hAnsi="Times New Roman"/>
        </w:rPr>
        <w:t>).</w:t>
      </w:r>
    </w:p>
    <w:p w:rsidR="00D326F7" w:rsidRPr="0014630E" w:rsidRDefault="00D326F7" w:rsidP="008735BC">
      <w:pPr>
        <w:pStyle w:val="27"/>
        <w:keepLines/>
        <w:widowControl w:val="0"/>
        <w:tabs>
          <w:tab w:val="left" w:pos="7200"/>
        </w:tabs>
        <w:ind w:firstLine="709"/>
        <w:rPr>
          <w:rFonts w:ascii="Times New Roman" w:hAnsi="Times New Roman" w:cs="Times New Roman"/>
          <w:b/>
        </w:rPr>
      </w:pPr>
      <w:r w:rsidRPr="0014630E">
        <w:rPr>
          <w:rFonts w:ascii="Times New Roman" w:hAnsi="Times New Roman" w:cs="Times New Roman"/>
        </w:rPr>
        <w:t>Живые изгороди не должны выступать за границы земельных участков, иметь острые шипы и колючки со стороны главного фасада (главных фасадов) дома, примыкающих пешеходных дорожек и тротуаров.</w:t>
      </w:r>
    </w:p>
    <w:p w:rsidR="00D326F7" w:rsidRPr="0014630E" w:rsidRDefault="00D326F7" w:rsidP="008735BC">
      <w:pPr>
        <w:rPr>
          <w:color w:val="FF0000"/>
        </w:rPr>
      </w:pPr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29" w:name="_Toc318302540"/>
      <w:bookmarkStart w:id="30" w:name="_Toc322540623"/>
      <w:bookmarkStart w:id="31" w:name="_Toc322625152"/>
      <w:bookmarkStart w:id="32" w:name="_Toc334462412"/>
      <w:r w:rsidRPr="0014630E">
        <w:rPr>
          <w:b/>
        </w:rPr>
        <w:t>Ж-3 ЗОНА ЗАСТРОЙКИ СРЕДНЕЭТАЖНЫМИ  ЖИЛЫМИ ДОМАМИ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 для застройки среднеэтажными (5 - 8 этажей, включая мансардный) жилыми домами, допускается размещение объектов социального и культурно - бытового обслуживания населения, преимущественно местного значения, иных объектов согласно градостроительным регламентам.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Многоквартирные  жилые дома 5 - 8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Малоэтажные многоквартирные жилые дома до 4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lastRenderedPageBreak/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Общеобразовательные учреждения (школы);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Блокированные жилые дома 1-3 этажа с придомовыми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Индивидуальные жилые дома с приусадебными земельными участками;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 xml:space="preserve">Амбулаторно-поликлинические учреждения: территориальные поликлиники для детей и взрослых, специализированные поликлиники, диспансеры;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среднего специального и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Ветеринарные лечебницы.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284"/>
        <w:jc w:val="both"/>
      </w:pPr>
      <w:r w:rsidRPr="0014630E">
        <w:t>Гаражи индивидуального легкового автотранспорта (открытые,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284"/>
        <w:jc w:val="both"/>
      </w:pPr>
      <w:r w:rsidRPr="0014630E">
        <w:t>Отдельно стоящие гаражи для инвалидов.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autoSpaceDE w:val="0"/>
        <w:autoSpaceDN w:val="0"/>
        <w:adjustRightInd w:val="0"/>
        <w:ind w:firstLine="709"/>
        <w:jc w:val="both"/>
        <w:outlineLvl w:val="0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Ж-</w:t>
      </w:r>
      <w:r w:rsidR="0014630E">
        <w:rPr>
          <w:b/>
        </w:rPr>
        <w:t>3</w:t>
      </w:r>
      <w:r w:rsidR="0014630E" w:rsidRPr="0014630E">
        <w:rPr>
          <w:b/>
        </w:rPr>
        <w:t>:</w:t>
      </w:r>
    </w:p>
    <w:p w:rsidR="0014630E" w:rsidRPr="0014630E" w:rsidRDefault="0014630E" w:rsidP="008735BC">
      <w:pPr>
        <w:ind w:firstLine="426"/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511"/>
        <w:gridCol w:w="2412"/>
      </w:tblGrid>
      <w:tr w:rsidR="0014630E" w:rsidRPr="0014630E" w:rsidTr="0014630E">
        <w:trPr>
          <w:trHeight w:val="542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Предельные (минимальные и (или) максимальные) размеры зе</w:t>
            </w:r>
            <w:r>
              <w:t>ме</w:t>
            </w:r>
            <w:r w:rsidRPr="0014630E">
              <w:t>льных участков, в том числе их площадь.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не подлежат установлению</w:t>
            </w:r>
          </w:p>
        </w:tc>
      </w:tr>
      <w:tr w:rsidR="0014630E" w:rsidRPr="0014630E" w:rsidTr="0014630E">
        <w:trPr>
          <w:trHeight w:val="323"/>
        </w:trPr>
        <w:tc>
          <w:tcPr>
            <w:tcW w:w="7511" w:type="dxa"/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  <w:ind w:firstLine="34"/>
              <w:jc w:val="both"/>
            </w:pPr>
            <w:r w:rsidRPr="0014630E"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  от красной линии до линии застройки  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>5</w:t>
            </w:r>
            <w:r>
              <w:t xml:space="preserve"> </w:t>
            </w:r>
            <w:r w:rsidRPr="0014630E">
              <w:t>м</w:t>
            </w:r>
          </w:p>
        </w:tc>
      </w:tr>
      <w:tr w:rsidR="0014630E" w:rsidRPr="0014630E" w:rsidTr="0014630E">
        <w:trPr>
          <w:trHeight w:val="635"/>
        </w:trPr>
        <w:tc>
          <w:tcPr>
            <w:tcW w:w="7511" w:type="dxa"/>
          </w:tcPr>
          <w:p w:rsidR="0014630E" w:rsidRPr="0014630E" w:rsidRDefault="0014630E" w:rsidP="008735BC">
            <w:r w:rsidRPr="0014630E">
              <w:t>Предельное количество этажей или предельная высота зданий, строений, сооружений</w:t>
            </w:r>
          </w:p>
        </w:tc>
        <w:tc>
          <w:tcPr>
            <w:tcW w:w="2412" w:type="dxa"/>
          </w:tcPr>
          <w:p w:rsidR="0014630E" w:rsidRPr="0014630E" w:rsidRDefault="0014630E" w:rsidP="008735BC">
            <w:pPr>
              <w:jc w:val="center"/>
            </w:pPr>
            <w:r w:rsidRPr="0014630E">
              <w:t xml:space="preserve">не более </w:t>
            </w:r>
            <w:r>
              <w:t xml:space="preserve">5 </w:t>
            </w:r>
            <w:r w:rsidRPr="0014630E">
              <w:t>этажей</w:t>
            </w:r>
          </w:p>
        </w:tc>
      </w:tr>
      <w:tr w:rsidR="0014630E" w:rsidRPr="0014630E" w:rsidTr="0014630E">
        <w:trPr>
          <w:trHeight w:val="934"/>
        </w:trPr>
        <w:tc>
          <w:tcPr>
            <w:tcW w:w="7511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autoSpaceDE w:val="0"/>
              <w:autoSpaceDN w:val="0"/>
              <w:adjustRightInd w:val="0"/>
            </w:pPr>
            <w:r w:rsidRPr="0014630E"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не подлежит установлению.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14630E" w:rsidRPr="0014630E" w:rsidRDefault="0014630E" w:rsidP="008735BC">
            <w:pPr>
              <w:jc w:val="center"/>
            </w:pPr>
            <w:r w:rsidRPr="0014630E">
              <w:t>не подлеж</w:t>
            </w:r>
            <w:r>
              <w:t>и</w:t>
            </w:r>
            <w:r w:rsidRPr="0014630E">
              <w:t>т установлению</w:t>
            </w:r>
          </w:p>
        </w:tc>
      </w:tr>
    </w:tbl>
    <w:p w:rsidR="0014630E" w:rsidRPr="0014630E" w:rsidRDefault="0014630E" w:rsidP="008735BC">
      <w:pPr>
        <w:ind w:firstLine="426"/>
        <w:jc w:val="both"/>
      </w:pPr>
    </w:p>
    <w:p w:rsidR="00D326F7" w:rsidRPr="0014630E" w:rsidRDefault="00D326F7" w:rsidP="008735BC">
      <w:pPr>
        <w:ind w:firstLine="709"/>
        <w:jc w:val="center"/>
        <w:outlineLvl w:val="0"/>
      </w:pPr>
      <w:r w:rsidRPr="0014630E">
        <w:rPr>
          <w:b/>
          <w:u w:val="single"/>
        </w:rPr>
        <w:t>ОБЩЕСТВЕННО-ДЕЛОВЫЕ ЗОНЫ</w:t>
      </w:r>
      <w:bookmarkEnd w:id="29"/>
      <w:bookmarkEnd w:id="30"/>
      <w:bookmarkEnd w:id="31"/>
      <w:bookmarkEnd w:id="32"/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bookmarkStart w:id="33" w:name="_Toc300562885"/>
      <w:bookmarkStart w:id="34" w:name="_Toc318302542"/>
      <w:bookmarkStart w:id="35" w:name="_Toc322540625"/>
      <w:bookmarkStart w:id="36" w:name="_Toc322625154"/>
      <w:bookmarkStart w:id="37" w:name="_Toc334462413"/>
      <w:bookmarkStart w:id="38" w:name="_Toc300562881"/>
      <w:r w:rsidRPr="0014630E">
        <w:rPr>
          <w:b/>
        </w:rPr>
        <w:t>О-1 ЗОНА ДЕЛОВОГО, ОБЩЕСТВЕННОГО И КОММЕРЧЕСКОГО НАЗНАЧЕНИЯ</w:t>
      </w:r>
      <w:bookmarkEnd w:id="33"/>
      <w:bookmarkEnd w:id="34"/>
      <w:bookmarkEnd w:id="35"/>
      <w:bookmarkEnd w:id="36"/>
      <w:bookmarkEnd w:id="37"/>
    </w:p>
    <w:p w:rsidR="00D326F7" w:rsidRPr="0014630E" w:rsidRDefault="00D326F7" w:rsidP="008735BC">
      <w:pPr>
        <w:ind w:firstLine="709"/>
        <w:jc w:val="both"/>
      </w:pPr>
      <w:r w:rsidRPr="0014630E">
        <w:t>Зона объектов обслуживания населения выделена для создания правовых условий формирования разнообразных объектов значения поселения, связанных, прежде всего,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недвижимости.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 xml:space="preserve">Административно-хозяйственные, деловые и общественные учреждения;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Библиотеки, лектории дома творчества;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Учреждения культуры и искусства (клубы, дома культуры, кинотеатры, музеи, выставочные залы и пр.);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 и кружки);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Физкультурно-оздоровительные сооружения (спортивные залы, плавательные бассейны, корты, катки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Амбулаторно-поликлинические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 xml:space="preserve">Предприятия торговли, общественного питания и бытового обслуживания;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Многофункциональные торгово-развлекательные центры и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Бани, сауны, химчистки, парикмахерские, прачечные;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Отделения связи, почтовые отделения, телефонные и телеграфные пункты, филиалы банков;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Проектные, научно-исследовательские и изыскательские организации;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284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Многоквартирные  жилые дома 5 - 8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>Малоэтажные многоквартирные жилые дома до 4 этажей, включая мансардный;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Многофункциональные обслуживающие, административные и деловые объекты в комплексе с жилыми зданиями;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Общеобразовательные учреждения (школы) 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Специальные жилые дома для престарелых и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среднего и высшего специального и профессионального образования;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Гаражи индивидуального легкового автотранспорта боксового типа;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Ветеринарные лечебницы;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Отдельно стоящие гаражи для инвалидов;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Площадки: детские, спортивные, хозяйственные,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425"/>
        <w:jc w:val="both"/>
      </w:pPr>
      <w:r w:rsidRPr="0014630E">
        <w:t>Гаражи индивидуального легкового автотранспорта (наземные, встроенные или встроенно-пристроенные, многоуровневые, боксового типа для инвалидов);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  <w:rPr>
          <w:b/>
        </w:rPr>
      </w:pPr>
      <w:r w:rsidRPr="0014630E">
        <w:t>Автостоянки индивидуального легкового автотранспорта (открытые, встроенно-пристроенные, 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Сады, скверы, бульвары.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О-1</w:t>
      </w:r>
      <w:r w:rsidRPr="0014630E">
        <w:rPr>
          <w:b/>
        </w:rPr>
        <w:t xml:space="preserve"> не подлежат установлению.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bookmarkStart w:id="39" w:name="_Toc318302547"/>
      <w:bookmarkStart w:id="40" w:name="_Toc322540628"/>
      <w:bookmarkStart w:id="41" w:name="_Toc322625157"/>
      <w:bookmarkStart w:id="42" w:name="_Toc334462414"/>
      <w:r w:rsidRPr="0014630E">
        <w:rPr>
          <w:b/>
        </w:rPr>
        <w:t>О-2  ЗОНА ОБЪЕКТОВ ЗДРАВООХРАНЕНИЯ</w:t>
      </w:r>
      <w:bookmarkEnd w:id="39"/>
      <w:bookmarkEnd w:id="40"/>
      <w:bookmarkEnd w:id="41"/>
      <w:r w:rsidRPr="0014630E">
        <w:rPr>
          <w:b/>
        </w:rPr>
        <w:t>, СОЦИАЛЬНОЙ ЗАЩИТЫ</w:t>
      </w:r>
      <w:bookmarkEnd w:id="42"/>
      <w:r w:rsidRPr="0014630E">
        <w:rPr>
          <w:b/>
        </w:rPr>
        <w:t xml:space="preserve">, УЧРЕЖДЕНИЙ СРЕДНЕГО И ВЫСШЕГО ПРОФЕССИОНАЛЬНОГО </w:t>
      </w:r>
    </w:p>
    <w:p w:rsidR="00D326F7" w:rsidRPr="0014630E" w:rsidRDefault="00D326F7" w:rsidP="008735BC">
      <w:pPr>
        <w:keepNext/>
        <w:jc w:val="center"/>
        <w:outlineLvl w:val="0"/>
        <w:rPr>
          <w:b/>
        </w:rPr>
      </w:pPr>
      <w:r w:rsidRPr="0014630E">
        <w:rPr>
          <w:b/>
        </w:rPr>
        <w:t>ОБРАЗОВАНИЯ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учреждений здравоохранения и социальной защиты, для размещения образовательных учреждений высшего и среднего профессионального образования, научно-исследовательских учреждений, а также обслуживающих объектов, вспомогательных по отношению к  основному назначению зоны.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 xml:space="preserve">Стационары;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Амбулаторно-поликлинические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Станции скорой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Аптеки;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Молочные кухни;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Средние общеобразовательные учреждения (школы) общего типа без ограничения вместимости;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>Учреждения среднего специального и высшего образования с ограничением количества учащихся с учебно-лабораторными и учебно-производственными корпусами  мастерскими;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  <w:tab w:val="num" w:pos="1116"/>
        </w:tabs>
        <w:ind w:left="851" w:hanging="425"/>
        <w:jc w:val="both"/>
      </w:pPr>
      <w:r w:rsidRPr="0014630E">
        <w:t>Школы-интернаты;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дошкольные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Многопрофильные учреждения дополнительного образования (музыкальные, художественные, театральные и др. школы и кружки);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Предприятия общественного питания для учащихся и преподавателей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Общежития;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Библиотеки, клубы, детские и взрослые музыкальные, художественные, хореографические школы и студии, дома творчества, лектории, дома культуры (исключая ночные заведения) районного 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Сады, скверы, бульвары;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Лесные массивы;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Физкультурно-оздоровительные комплексы, спортивные комплексы и залы, бассейны, спортивные площадки и иные спортивные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инженерной защиты населения от ЧС.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Стационары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Специальные учреждения социальной защиты;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Жилые дома для обслуживающего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 спортивные для отдыха, хозяйственные,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Гаражи ведомственных легковых автомобилей специального назначения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Автостоянки для персонала и посетителей;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Жилые дома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Теплицы и оранжереи;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Бассейны.</w:t>
      </w:r>
    </w:p>
    <w:p w:rsidR="00D326F7" w:rsidRPr="0014630E" w:rsidRDefault="00D326F7" w:rsidP="008735BC">
      <w:pPr>
        <w:tabs>
          <w:tab w:val="left" w:pos="851"/>
        </w:tabs>
        <w:ind w:left="851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О-2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rPr>
          <w:u w:val="single"/>
        </w:rPr>
      </w:pPr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bookmarkStart w:id="43" w:name="_Toc318302550"/>
      <w:bookmarkStart w:id="44" w:name="_Toc322540635"/>
      <w:bookmarkStart w:id="45" w:name="_Toc322625164"/>
      <w:bookmarkStart w:id="46" w:name="_Toc334462415"/>
      <w:bookmarkEnd w:id="38"/>
      <w:r w:rsidRPr="0014630E">
        <w:rPr>
          <w:b/>
          <w:u w:val="single"/>
        </w:rPr>
        <w:t>РЕКРЕАЦИОННЫЕ ЗОНЫ</w:t>
      </w:r>
      <w:bookmarkEnd w:id="43"/>
      <w:bookmarkEnd w:id="44"/>
      <w:bookmarkEnd w:id="45"/>
      <w:bookmarkEnd w:id="46"/>
    </w:p>
    <w:p w:rsidR="00D326F7" w:rsidRPr="0014630E" w:rsidRDefault="00D326F7" w:rsidP="008735BC">
      <w:pPr>
        <w:jc w:val="center"/>
        <w:outlineLvl w:val="0"/>
        <w:rPr>
          <w:b/>
        </w:rPr>
      </w:pPr>
      <w:bookmarkStart w:id="47" w:name="_Toc318302551"/>
      <w:bookmarkStart w:id="48" w:name="_Toc322540636"/>
      <w:bookmarkStart w:id="49" w:name="_Toc322625165"/>
      <w:bookmarkStart w:id="50" w:name="_Toc334462416"/>
      <w:r w:rsidRPr="0014630E">
        <w:rPr>
          <w:b/>
        </w:rPr>
        <w:t xml:space="preserve">Р-1 ЗОНА </w:t>
      </w:r>
      <w:bookmarkEnd w:id="47"/>
      <w:bookmarkEnd w:id="48"/>
      <w:bookmarkEnd w:id="49"/>
      <w:r w:rsidRPr="0014630E">
        <w:rPr>
          <w:b/>
        </w:rPr>
        <w:t>ОЗЕЛЕНЕНИЯ ОБЩЕГО ПОЛЬЗОВАНИЯ</w:t>
      </w:r>
      <w:bookmarkEnd w:id="50"/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для организации парков, скверов, садов, бульваров, используемых в целях кратковременного отдыха, проведения досуга населения. </w:t>
      </w:r>
    </w:p>
    <w:p w:rsidR="00D326F7" w:rsidRDefault="00D326F7" w:rsidP="008735BC">
      <w:pPr>
        <w:pStyle w:val="Iniiaiieoaenonionooiii2"/>
        <w:ind w:firstLine="709"/>
        <w:rPr>
          <w:iCs/>
          <w:color w:val="auto"/>
          <w:szCs w:val="24"/>
        </w:rPr>
      </w:pPr>
      <w:r w:rsidRPr="0014630E">
        <w:rPr>
          <w:iCs/>
          <w:color w:val="auto"/>
          <w:szCs w:val="24"/>
        </w:rPr>
        <w:t>Зона озеленения общего пользования должна быть благоустроена и оборудована малыми архитектурными формами: фонтанами и бассейнами, лестницами, пандусами, подпорными стенками, беседками, светильниками и др.</w:t>
      </w:r>
    </w:p>
    <w:p w:rsidR="00254D9F" w:rsidRPr="0014630E" w:rsidRDefault="00254D9F" w:rsidP="008735BC">
      <w:pPr>
        <w:pStyle w:val="Iniiaiieoaenonionooiii2"/>
        <w:ind w:firstLine="709"/>
        <w:rPr>
          <w:iCs/>
          <w:color w:val="auto"/>
          <w:szCs w:val="24"/>
        </w:rPr>
      </w:pPr>
    </w:p>
    <w:p w:rsidR="00D326F7" w:rsidRPr="0014630E" w:rsidRDefault="00D326F7" w:rsidP="008735BC">
      <w:pPr>
        <w:pStyle w:val="Iniiaiieoaenonionooiii2"/>
        <w:ind w:firstLine="709"/>
        <w:rPr>
          <w:iCs/>
          <w:color w:val="auto"/>
          <w:szCs w:val="24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Озеленение общего пользования (парки, скверы, сады, бульвары);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Детские площадки, спортивные,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Малые архитектурные формы;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Велосипедные и прогулочные дорожки;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Стадионы, спортивные комплексы, физкультурно-оздоровительные комплексы, спортивные комплексы и залы, бассейны, спортивные площадки и иные спортивные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спортивные комплексы и залы, бассейны,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</w:pPr>
      <w:r w:rsidRPr="0014630E"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питания, проката спортинвентаря.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 (летние павильоны, аттракционы);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временных сооружений торговли, Пункты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Помещения для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Общественные туалеты.</w:t>
      </w:r>
    </w:p>
    <w:p w:rsidR="00D326F7" w:rsidRPr="0014630E" w:rsidRDefault="00D326F7" w:rsidP="008735BC">
      <w:pPr>
        <w:tabs>
          <w:tab w:val="left" w:pos="360"/>
        </w:tabs>
        <w:ind w:left="408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Р-1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bookmarkStart w:id="51" w:name="_Toc318302555"/>
      <w:bookmarkStart w:id="52" w:name="_Toc322540640"/>
      <w:bookmarkStart w:id="53" w:name="_Toc322625169"/>
      <w:r w:rsidRPr="0014630E">
        <w:rPr>
          <w:b/>
        </w:rPr>
        <w:t>Р-2 ЗОНА ОБЪЕКТОВ РЕКРЕАЦИИ И ТУРИЗМА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Зона предназначена  для размещения объектов санаторно-курортного лечения, отдыха и туризма, а также обслуживающих объектов, вспомогательных по отношению к  основному назначению зоны. 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отдыха и туризма (пансионаты, базы и дома отдыха, туристические и спортивные базы, детские лагеря отдыха, детские дачи);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Санаторные учреждения;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Гостиницы;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Мотели, кемпинги;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Спортивные залы, бассейны, Оборудованные пляжи, лодочные станции, пункты проката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оказания первой медицинской помощи.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 xml:space="preserve">Объекты, технологически связанные с основным назначением зоны;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отдыха,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lastRenderedPageBreak/>
        <w:t>Пункты проката спортивного и туристического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Автостоянки для посетителей (по нормативному расчету).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bookmarkEnd w:id="51"/>
    <w:bookmarkEnd w:id="52"/>
    <w:bookmarkEnd w:id="53"/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 xml:space="preserve">Р-2 </w:t>
      </w:r>
      <w:r w:rsidRPr="0014630E">
        <w:rPr>
          <w:b/>
        </w:rPr>
        <w:t xml:space="preserve">не подлежат установлению. </w:t>
      </w: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r w:rsidRPr="0014630E">
        <w:rPr>
          <w:b/>
        </w:rPr>
        <w:t>Р-3 ЗОНА ЛЕСОВ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поддержания баланса открытых и застроенных пространств в использовании территорий.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землепользования и застройки.</w:t>
      </w:r>
    </w:p>
    <w:p w:rsidR="00D326F7" w:rsidRPr="0014630E" w:rsidRDefault="00D326F7" w:rsidP="008735BC">
      <w:pPr>
        <w:ind w:firstLine="709"/>
        <w:jc w:val="both"/>
      </w:pPr>
      <w:r w:rsidRPr="0014630E">
        <w:t>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среды. Изменение назначения зоны или ее частей не должно вступать в противоречие с режимом использования территории прилегающих зон.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Лесные массивы;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Питомники и оранжереи садово-паркового хозяйства;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Лесопитомники;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Объекты инженерной защиты населения от ЧС;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Оборудованные пляжи, лодочные станции, пункты проката инвентаря.</w:t>
      </w:r>
    </w:p>
    <w:p w:rsidR="00D326F7" w:rsidRPr="0014630E" w:rsidRDefault="00D326F7" w:rsidP="008735BC">
      <w:pPr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Хозяйственные постройки для инвентаря по уходу за лесными массивами;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Площадки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Общественные туалеты.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Р-3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/>
    <w:p w:rsidR="00D326F7" w:rsidRPr="0014630E" w:rsidRDefault="00D326F7" w:rsidP="008735BC">
      <w:pPr>
        <w:jc w:val="center"/>
      </w:pPr>
      <w:r w:rsidRPr="0014630E">
        <w:rPr>
          <w:b/>
        </w:rPr>
        <w:t>Р-4 ЗОНА ПЛЯЖЕЙ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Оборудованные пляжи, лодочные станции, пункты проката инвентаря;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Открытые спортивные площадки, теннисные корты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Пункты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tabs>
          <w:tab w:val="left" w:pos="851"/>
        </w:tabs>
        <w:ind w:firstLine="709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851"/>
        </w:tabs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851"/>
        </w:tabs>
        <w:ind w:left="851" w:hanging="425"/>
        <w:jc w:val="both"/>
      </w:pPr>
      <w:r w:rsidRPr="0014630E">
        <w:t>Временные объекты торговли и общественного питания.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Некапитальные вспомогательные строения и инфраструктура для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lastRenderedPageBreak/>
        <w:t>Гостевые автостоянки;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Автостоянки ведомственного транспорта.</w:t>
      </w:r>
    </w:p>
    <w:p w:rsidR="00D326F7" w:rsidRPr="0014630E" w:rsidRDefault="00D326F7" w:rsidP="008735BC">
      <w:pPr>
        <w:ind w:left="851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Р-4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outlineLvl w:val="0"/>
        <w:rPr>
          <w:b/>
          <w:u w:val="single"/>
        </w:rPr>
      </w:pPr>
      <w:bookmarkStart w:id="54" w:name="_Toc318302563"/>
      <w:bookmarkStart w:id="55" w:name="_Toc322540648"/>
      <w:bookmarkStart w:id="56" w:name="_Toc322625177"/>
      <w:bookmarkStart w:id="57" w:name="_Toc334462422"/>
    </w:p>
    <w:p w:rsidR="00D326F7" w:rsidRPr="0014630E" w:rsidRDefault="00D326F7" w:rsidP="008735BC">
      <w:pPr>
        <w:jc w:val="center"/>
        <w:outlineLvl w:val="0"/>
        <w:rPr>
          <w:b/>
          <w:u w:val="single"/>
        </w:rPr>
      </w:pPr>
      <w:r w:rsidRPr="0014630E">
        <w:rPr>
          <w:b/>
          <w:u w:val="single"/>
        </w:rPr>
        <w:t>ПРОИЗВОДСТВЕННЫЕ ЗОНЫ</w:t>
      </w:r>
      <w:bookmarkEnd w:id="54"/>
      <w:bookmarkEnd w:id="55"/>
      <w:bookmarkEnd w:id="56"/>
      <w:bookmarkEnd w:id="57"/>
    </w:p>
    <w:p w:rsidR="00D326F7" w:rsidRPr="0014630E" w:rsidRDefault="00D326F7" w:rsidP="008735BC">
      <w:pPr>
        <w:keepNext/>
        <w:jc w:val="center"/>
        <w:rPr>
          <w:b/>
        </w:rPr>
      </w:pPr>
      <w:r w:rsidRPr="0014630E">
        <w:rPr>
          <w:b/>
        </w:rPr>
        <w:t xml:space="preserve">П-1 ЗОНА ПРОИЗВОДСТВЕННЫХ И КОММУНАЛЬНО-СКЛАДСКИХ ОБЪЕКТОВ </w:t>
      </w:r>
      <w:r w:rsidRPr="0014630E">
        <w:rPr>
          <w:b/>
          <w:lang w:val="en-US"/>
        </w:rPr>
        <w:t>IV</w:t>
      </w:r>
      <w:r w:rsidRPr="0014630E">
        <w:rPr>
          <w:b/>
        </w:rPr>
        <w:t>-</w:t>
      </w:r>
      <w:r w:rsidRPr="0014630E">
        <w:rPr>
          <w:b/>
          <w:lang w:val="en-US"/>
        </w:rPr>
        <w:t>V</w:t>
      </w:r>
      <w:r w:rsidRPr="0014630E">
        <w:rPr>
          <w:b/>
        </w:rPr>
        <w:t xml:space="preserve"> КЛАССОВ  ОПАСНОСТИ</w:t>
      </w:r>
    </w:p>
    <w:p w:rsidR="00D326F7" w:rsidRPr="0014630E" w:rsidRDefault="00D326F7" w:rsidP="008735BC">
      <w:pPr>
        <w:keepNext/>
        <w:ind w:firstLine="709"/>
        <w:jc w:val="both"/>
      </w:pPr>
      <w:r w:rsidRPr="0014630E">
        <w:t>Зона предназначена для размещения производственных объектов IV-V классов опасности, иных объектов, в соответствии с нижеприведенными видами использования недвижимости.</w:t>
      </w: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 xml:space="preserve">Промышленные предприятия и коммунально-складские организации IV класса санитарной опасности;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Промышленные предприятия и коммунально-складские организации V класса санитарной опасности;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Объекты складского назначения и оптовые базы промышленных товаров;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Здания управления, конструкторские бюро, учебные заведения, поликлиники, магазины, научно-исследовательских лаборатории, связанные с обслуживанием предприятий;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Проектные, научно-исследовательские и изыскательские организации;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Многофункциональные деловые и обслуживающие здания;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Жилищно-эксплуатационные службы, аварийные службы.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Спортивно-оздоровительные сооружения для работников предприятий;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Магазины оптовой и мелкооптовой торговли промышленными товарами;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Рынки;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Крупные торговые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Торгово-выставочные комплексы;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 xml:space="preserve">Временные объекты торговли и общественного питания;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Ветеринарные лечебницы;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Отделения государственной инспекции безопасности дорожного движения;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tabs>
          <w:tab w:val="left" w:pos="360"/>
        </w:tabs>
        <w:ind w:firstLine="709"/>
        <w:jc w:val="both"/>
      </w:pPr>
    </w:p>
    <w:p w:rsidR="00D326F7" w:rsidRPr="0014630E" w:rsidRDefault="00D326F7" w:rsidP="008735BC">
      <w:pPr>
        <w:keepNext/>
        <w:ind w:firstLine="709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Автостоянки и гаражи для постоянного и временного хранения грузовых, ведомственных т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Погрузо-разгрузочные площадки;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Площадки для отдыха,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851"/>
        </w:tabs>
        <w:ind w:left="851" w:hanging="425"/>
        <w:jc w:val="both"/>
      </w:pPr>
      <w:r w:rsidRPr="0014630E">
        <w:lastRenderedPageBreak/>
        <w:t>Антенны сотовой, радиорелейной и спутниковой связи.</w:t>
      </w:r>
    </w:p>
    <w:p w:rsidR="00D326F7" w:rsidRPr="0014630E" w:rsidRDefault="00D326F7" w:rsidP="008735BC">
      <w:pPr>
        <w:ind w:left="851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bookmarkStart w:id="58" w:name="_Toc318302564"/>
      <w:bookmarkStart w:id="59" w:name="_Toc322540649"/>
      <w:bookmarkStart w:id="60" w:name="_Toc322625178"/>
      <w:bookmarkStart w:id="61" w:name="_Toc334462423"/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П-1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  <w:r w:rsidRPr="0014630E">
        <w:rPr>
          <w:b/>
          <w:u w:val="single"/>
        </w:rPr>
        <w:t>ЗОНЫ ИНЖЕНЕРНОЙ И ТРАНСПОРТНОЙ ИНФРАСТРУКТУР</w:t>
      </w:r>
      <w:bookmarkEnd w:id="58"/>
      <w:bookmarkEnd w:id="59"/>
      <w:bookmarkEnd w:id="60"/>
      <w:bookmarkEnd w:id="61"/>
    </w:p>
    <w:p w:rsidR="00D326F7" w:rsidRPr="0014630E" w:rsidRDefault="00D326F7" w:rsidP="008735BC">
      <w:pPr>
        <w:ind w:firstLine="709"/>
        <w:jc w:val="both"/>
      </w:pPr>
      <w:r w:rsidRPr="0014630E">
        <w:t>Зоны выделяются для размещения крупных объектов инженерной и транспортной инфраструктур; режим использования территории определяется в соответствии с назначением зоны и отдельных объектов, согласно требований специальных нормативов и правил, градостроительных регламентов.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</w:rPr>
      </w:pPr>
      <w:bookmarkStart w:id="62" w:name="_Toc334462424"/>
      <w:bookmarkStart w:id="63" w:name="_Toc318302565"/>
      <w:bookmarkStart w:id="64" w:name="_Toc322540650"/>
      <w:bookmarkStart w:id="65" w:name="_Toc322625179"/>
      <w:r w:rsidRPr="0014630E">
        <w:rPr>
          <w:b/>
        </w:rPr>
        <w:t>Т-1 ЗОНА ОБЪЕКТОВ ИНЖЕНЕРНОЙ ИНФРАСТРУКТУРЫ</w:t>
      </w:r>
      <w:bookmarkEnd w:id="62"/>
    </w:p>
    <w:p w:rsidR="00D326F7" w:rsidRPr="0014630E" w:rsidRDefault="00D326F7" w:rsidP="008735BC">
      <w:pPr>
        <w:ind w:firstLine="709"/>
        <w:jc w:val="both"/>
      </w:pPr>
      <w:r w:rsidRPr="0014630E">
        <w:t>Зона выделяется для размещения крупных объектов инженерной инфраструктуры; режим использования территории определяется в соответствии с назначением объекта, согласно требований специальных нормативов и правил.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Электростанции, ТЭЦ, электроподстанции,  котельные и газораспределительные станции;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Газохранилища;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АТС, районные узлы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Водопроводные станции (водозаборные и очистные сооружения) и подстанции (насосные станции с резервуарами чистой воды), водозаборные скважины;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Повысительные водопроводные насосные станции, водонапорные башни;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Канализационные очистные сооружения;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Канализационные насосные 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Локальные канализационные очистные сооружения;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rPr>
          <w:lang w:val="en-US"/>
        </w:rPr>
        <w:t>Отстойники</w:t>
      </w:r>
      <w:r w:rsidRPr="0014630E">
        <w:t>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Локальные очистные сооружения поверхностного стока;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Передающие и принимающие станции радио- и телевещания,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Жилищно-эксплуатационные службы, аварийные службы.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Научные и опытные 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АЗС (бензиновые);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АЗС (газовые и многотопливные);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 xml:space="preserve">Склады и оптовые базы IV-V классов опасности; 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1276"/>
        </w:tabs>
        <w:ind w:left="1276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ind w:firstLine="709"/>
        <w:jc w:val="both"/>
      </w:pPr>
      <w:bookmarkStart w:id="66" w:name="_Toc311739780"/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</w:t>
      </w:r>
      <w:bookmarkEnd w:id="66"/>
      <w:r w:rsidRPr="0014630E">
        <w:rPr>
          <w:b/>
        </w:rPr>
        <w:t>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разрешенного вида использования;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Пункты оказания первой медицинской помощи;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lastRenderedPageBreak/>
        <w:t>Автостоянки и гаражи для постоянного и временного хранения грузовых, ведомственных и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Площадки для отдыха, хозяйственные.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tabs>
          <w:tab w:val="left" w:pos="0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Т-1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firstLine="709"/>
        <w:jc w:val="both"/>
        <w:outlineLvl w:val="0"/>
        <w:rPr>
          <w:b/>
        </w:rPr>
      </w:pPr>
    </w:p>
    <w:p w:rsidR="00D326F7" w:rsidRPr="0014630E" w:rsidRDefault="00D326F7" w:rsidP="008735BC">
      <w:pPr>
        <w:ind w:firstLine="709"/>
        <w:jc w:val="both"/>
        <w:outlineLvl w:val="0"/>
        <w:rPr>
          <w:b/>
        </w:rPr>
      </w:pPr>
      <w:bookmarkStart w:id="67" w:name="_Toc334462425"/>
      <w:r w:rsidRPr="0014630E">
        <w:rPr>
          <w:b/>
        </w:rPr>
        <w:t>Т-2  ЗОНА ОБЪЕКТОВ ТРАНСПОРТНОЙ ИНФРАСТРУКТУРЫ</w:t>
      </w:r>
      <w:bookmarkEnd w:id="63"/>
      <w:bookmarkEnd w:id="64"/>
      <w:bookmarkEnd w:id="65"/>
      <w:bookmarkEnd w:id="67"/>
    </w:p>
    <w:p w:rsidR="00D326F7" w:rsidRPr="0014630E" w:rsidRDefault="00D326F7" w:rsidP="008735BC">
      <w:pPr>
        <w:ind w:firstLine="709"/>
        <w:jc w:val="both"/>
      </w:pPr>
      <w:r w:rsidRPr="0014630E">
        <w:t>Зона выделяется для размещения  объектов транспортной инфраструктуры; режим использования территории определяется в соответствии с назначением объекта согласно требованиям специальных нормативов и правил.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Автовокзалы, автостанции;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Автобазы;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Предприятия автосервиса (станции технического обслуживания, мастерские, автомобильные мойки);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АЗС (бензиновые);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АЗС (газовые и многотопливные);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Автостоянки транспорта (пассажирского, ведомственного, экскурсионного, такси);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Отделения государственной инспекции безопасности дорожного движения;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Автостоянки и гаражи для постоянного и временного хранения грузовых, ведомственных и индивидуальных легковых автомобилей (открытые, встроенные или встроенно-пристроенные, подземные, полуподземные, многоуровневые);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Гаражи боксового типа.</w:t>
      </w:r>
    </w:p>
    <w:p w:rsidR="00D326F7" w:rsidRPr="0014630E" w:rsidRDefault="00D326F7" w:rsidP="008735BC">
      <w:pPr>
        <w:ind w:firstLine="709"/>
        <w:jc w:val="both"/>
        <w:rPr>
          <w:b/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пожарной охраны;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Жилищно-эксплуатационные службы, аварийные службы;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Отдельно стоящие объекты торговли, общественного питания, бытового обслуживания;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Оборудованные площадки для временных объектов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Отделения связи, почтовые отделения, телефонные и телеграфные пункты;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АТС, районные узлы связи.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Пункты оказания первой медицинской помощи;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Предприятия общественного питания для персонала;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Временные объекты торговли и общественного питания;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Площадки для отдыха, хозяйственные.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Т-2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ind w:left="1276"/>
        <w:jc w:val="both"/>
      </w:pPr>
    </w:p>
    <w:p w:rsidR="00D326F7" w:rsidRPr="0014630E" w:rsidRDefault="00D326F7" w:rsidP="008735BC">
      <w:pPr>
        <w:keepNext/>
        <w:jc w:val="center"/>
        <w:outlineLvl w:val="0"/>
        <w:rPr>
          <w:b/>
          <w:u w:val="single"/>
        </w:rPr>
      </w:pPr>
      <w:bookmarkStart w:id="68" w:name="_Toc318302571"/>
      <w:bookmarkStart w:id="69" w:name="_Toc322540656"/>
      <w:bookmarkStart w:id="70" w:name="_Toc322625185"/>
      <w:bookmarkStart w:id="71" w:name="_Toc334462426"/>
      <w:bookmarkStart w:id="72" w:name="_Toc300562918"/>
      <w:r w:rsidRPr="0014630E">
        <w:rPr>
          <w:b/>
          <w:u w:val="single"/>
        </w:rPr>
        <w:lastRenderedPageBreak/>
        <w:t>ЗОНЫ СЕЛЬСКОХОЗЯЙСТВЕННОГО ИСПОЛЬЗОВАНИЯ</w:t>
      </w:r>
      <w:bookmarkEnd w:id="68"/>
      <w:bookmarkEnd w:id="69"/>
      <w:bookmarkEnd w:id="70"/>
      <w:bookmarkEnd w:id="71"/>
    </w:p>
    <w:p w:rsidR="00D326F7" w:rsidRPr="0014630E" w:rsidRDefault="00D326F7" w:rsidP="008735BC">
      <w:pPr>
        <w:jc w:val="center"/>
        <w:rPr>
          <w:b/>
        </w:rPr>
      </w:pPr>
      <w:bookmarkStart w:id="73" w:name="_Toc318302572"/>
      <w:bookmarkStart w:id="74" w:name="_Toc322540657"/>
      <w:bookmarkStart w:id="75" w:name="_Toc322625186"/>
      <w:bookmarkEnd w:id="72"/>
      <w:r w:rsidRPr="0014630E">
        <w:rPr>
          <w:b/>
        </w:rPr>
        <w:t>СХ-1 ЗОНА ДЛЯ ВЕДЕНИЯ САДОВОДСТВА И ДАЧНОГО ХОЗЯЙСТВА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садовых и дачных участков с правом возведения жилого строения используемых населением в целях отдыха  и выращивания сельскохозяйственных культур.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Садовые и дачные дома;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 xml:space="preserve">Садоводство, огородничество, растениеводство;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Содержание домашнего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Ведение подсобного хозяйства;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num" w:pos="1276"/>
        </w:tabs>
        <w:ind w:left="1276" w:hanging="425"/>
        <w:jc w:val="both"/>
      </w:pPr>
      <w:r w:rsidRPr="0014630E">
        <w:t>Теплицы, оранжереи.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Отдельно стоящие объекты торговли, общественного питания, бытового обслуживания, рассчитанные на малый поток посетителей (менее 250 кв.м. общ. площади).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Строения и здания для индивидуальной трудовой деятельности (типа столярных мастерских), летние гостевые домики,  семейные бани, надворные туалеты;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Постройки для содержания мелкого скота и птицы;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Хозяйственные постройки (хранение дров, инструмента, компоста);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Гаражи или стоянки 1-3 места;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Площадки: детские, хозяйственные, отдыха;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Открытые спортивные площадки, теннисные корты, катки и другие аналогичные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 xml:space="preserve"> Водоемы, водозаборы;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Локальные канализационные очистные сооружения;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Локальные очистные сооружения поверхностного стока.</w:t>
      </w:r>
    </w:p>
    <w:p w:rsidR="00D326F7" w:rsidRPr="0014630E" w:rsidRDefault="00D326F7" w:rsidP="008735BC">
      <w:pPr>
        <w:keepNext/>
        <w:ind w:firstLine="709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СХ-1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  <w:bCs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  <w:bCs/>
        </w:rPr>
      </w:pPr>
      <w:r w:rsidRPr="0014630E">
        <w:rPr>
          <w:b/>
          <w:bCs/>
        </w:rPr>
        <w:t>СХ-2  ЗОНА СЕЛЬСКОХОЗЯЙСТВЕННЫХ ОБЪЕКТОВ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 Зона, предназначенная для размещения объектов и сооружений сельскохозяйственного производства.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Животноводческие комплексы, фермы, ветеринарные сельскохозяйственные станции, птицефабрики, теплицы, оранжереи, парники, сельскохозяйственные питомники;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Предприятия по первичной переработке, расфасовке  сельскохозяйственной продукции и техническому обслуживанию сельхозпроизводства (ремонт, складирование).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Объекты торговли (магазины, рынки, ярмарки);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Временные торговые объекты;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</w:pPr>
      <w:r w:rsidRPr="0014630E">
        <w:t>Сезонные обслуживающие объекты;</w:t>
      </w:r>
    </w:p>
    <w:p w:rsidR="00D326F7" w:rsidRPr="0014630E" w:rsidRDefault="00D326F7" w:rsidP="008735BC">
      <w:pPr>
        <w:keepNext/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  <w:rPr>
          <w:b/>
          <w:bCs/>
          <w:u w:val="single"/>
        </w:rPr>
      </w:pPr>
      <w:r w:rsidRPr="0014630E">
        <w:t>Гостевые автостоянки;</w:t>
      </w:r>
    </w:p>
    <w:p w:rsidR="00D326F7" w:rsidRPr="0014630E" w:rsidRDefault="00D326F7" w:rsidP="008735BC">
      <w:pPr>
        <w:keepNext/>
        <w:numPr>
          <w:ilvl w:val="0"/>
          <w:numId w:val="14"/>
        </w:numPr>
        <w:tabs>
          <w:tab w:val="clear" w:pos="408"/>
          <w:tab w:val="num" w:pos="1276"/>
        </w:tabs>
        <w:ind w:left="1276" w:hanging="425"/>
        <w:jc w:val="both"/>
        <w:rPr>
          <w:b/>
          <w:bCs/>
          <w:u w:val="single"/>
        </w:rPr>
      </w:pPr>
      <w:r w:rsidRPr="0014630E">
        <w:t>Гаражи и автостоянки грузовых, ведомственных, легковых  автомобилей;</w:t>
      </w:r>
    </w:p>
    <w:p w:rsidR="00D326F7" w:rsidRPr="0014630E" w:rsidRDefault="00D326F7" w:rsidP="008735BC">
      <w:pPr>
        <w:numPr>
          <w:ilvl w:val="0"/>
          <w:numId w:val="14"/>
        </w:numPr>
        <w:tabs>
          <w:tab w:val="clear" w:pos="408"/>
          <w:tab w:val="left" w:pos="360"/>
          <w:tab w:val="num" w:pos="1276"/>
        </w:tabs>
        <w:ind w:left="1276" w:hanging="425"/>
        <w:jc w:val="both"/>
      </w:pPr>
      <w:r w:rsidRPr="0014630E">
        <w:t>Антенны сотовой, радиорелейной и спутниковой связи.</w:t>
      </w:r>
    </w:p>
    <w:p w:rsidR="00D326F7" w:rsidRDefault="00D326F7" w:rsidP="008735BC">
      <w:pPr>
        <w:ind w:firstLine="709"/>
        <w:jc w:val="both"/>
      </w:pPr>
    </w:p>
    <w:p w:rsidR="00254D9F" w:rsidRPr="0014630E" w:rsidRDefault="00254D9F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lastRenderedPageBreak/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Объекты, технологически связанные с назначением основного вида зоны;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Площадки хозяйственные;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Пункты оказания первой медицинской помощи.</w:t>
      </w:r>
    </w:p>
    <w:p w:rsidR="00D326F7" w:rsidRPr="0014630E" w:rsidRDefault="00D326F7" w:rsidP="008735BC">
      <w:pPr>
        <w:tabs>
          <w:tab w:val="left" w:pos="1276"/>
        </w:tabs>
        <w:ind w:left="1276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>,</w:t>
      </w:r>
      <w:r w:rsidR="0014630E" w:rsidRPr="0014630E">
        <w:rPr>
          <w:b/>
        </w:rPr>
        <w:t xml:space="preserve"> расположенных в зоне </w:t>
      </w:r>
      <w:r w:rsidR="0014630E">
        <w:rPr>
          <w:b/>
        </w:rPr>
        <w:t>СХ-2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  <w:u w:val="single"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  <w:bCs/>
        </w:rPr>
      </w:pPr>
      <w:bookmarkStart w:id="76" w:name="_Toc318302575"/>
      <w:bookmarkStart w:id="77" w:name="_Toc322540660"/>
      <w:bookmarkStart w:id="78" w:name="_Toc322625189"/>
      <w:bookmarkEnd w:id="73"/>
      <w:bookmarkEnd w:id="74"/>
      <w:bookmarkEnd w:id="75"/>
      <w:r w:rsidRPr="0014630E">
        <w:rPr>
          <w:b/>
          <w:bCs/>
        </w:rPr>
        <w:t>СХ-3 ЗОНА СЕЛЬСКОХОЗЯЙСТВЕННЫХ УГОДИЙ</w:t>
      </w:r>
    </w:p>
    <w:p w:rsidR="00D326F7" w:rsidRPr="0014630E" w:rsidRDefault="00D326F7" w:rsidP="008735BC">
      <w:pPr>
        <w:keepNext/>
        <w:ind w:firstLine="709"/>
        <w:jc w:val="both"/>
        <w:rPr>
          <w:bCs/>
        </w:rPr>
      </w:pPr>
      <w:r w:rsidRPr="0014630E">
        <w:rPr>
          <w:bCs/>
        </w:rPr>
        <w:t>Зона, предназначенная для ведения сельского хозяйства</w:t>
      </w:r>
    </w:p>
    <w:p w:rsidR="00D326F7" w:rsidRPr="0014630E" w:rsidRDefault="00D326F7" w:rsidP="008735BC">
      <w:pPr>
        <w:keepNext/>
        <w:ind w:firstLine="709"/>
        <w:jc w:val="both"/>
        <w:rPr>
          <w:bCs/>
        </w:rPr>
      </w:pPr>
    </w:p>
    <w:p w:rsidR="00D326F7" w:rsidRPr="0014630E" w:rsidRDefault="00D326F7" w:rsidP="008735BC">
      <w:pPr>
        <w:keepNext/>
        <w:ind w:firstLine="709"/>
        <w:jc w:val="both"/>
        <w:rPr>
          <w:b/>
          <w:bCs/>
        </w:rPr>
      </w:pPr>
      <w:r w:rsidRPr="0014630E">
        <w:rPr>
          <w:b/>
          <w:bCs/>
        </w:rPr>
        <w:t>Основные виды разрешенного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Пашни, сенокосы, пастбища;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Сады, огороды, палисадники.</w:t>
      </w:r>
    </w:p>
    <w:p w:rsidR="00D326F7" w:rsidRPr="0014630E" w:rsidRDefault="00D326F7" w:rsidP="008735BC">
      <w:pPr>
        <w:ind w:firstLine="709"/>
        <w:jc w:val="both"/>
        <w:rPr>
          <w:b/>
        </w:rPr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Временные торговые объекты;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Сезонные обслуживающие объекты;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Гостевые автостоянки;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Антенны сотовой, радиорелейной и спутниковой связи.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keepNext/>
        <w:numPr>
          <w:ilvl w:val="0"/>
          <w:numId w:val="28"/>
        </w:numPr>
        <w:tabs>
          <w:tab w:val="left" w:pos="1276"/>
        </w:tabs>
        <w:ind w:left="1276" w:hanging="425"/>
        <w:jc w:val="both"/>
        <w:rPr>
          <w:bCs/>
        </w:rPr>
      </w:pPr>
      <w:r w:rsidRPr="0014630E">
        <w:rPr>
          <w:bCs/>
        </w:rPr>
        <w:t>Некапитальные вспомогательные строения.</w:t>
      </w:r>
    </w:p>
    <w:p w:rsidR="00D326F7" w:rsidRPr="0014630E" w:rsidRDefault="00D326F7" w:rsidP="008735BC">
      <w:pPr>
        <w:keepNext/>
        <w:ind w:left="720" w:firstLine="709"/>
        <w:jc w:val="both"/>
        <w:rPr>
          <w:bCs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СХ-3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widowControl w:val="0"/>
        <w:autoSpaceDE w:val="0"/>
        <w:autoSpaceDN w:val="0"/>
        <w:adjustRightInd w:val="0"/>
        <w:ind w:left="426" w:firstLine="709"/>
        <w:jc w:val="both"/>
      </w:pPr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  <w:u w:val="single"/>
        </w:rPr>
      </w:pPr>
      <w:bookmarkStart w:id="79" w:name="_Toc334462431"/>
      <w:r w:rsidRPr="0014630E">
        <w:rPr>
          <w:b/>
          <w:u w:val="single"/>
        </w:rPr>
        <w:t>ЗОНЫ СПЕЦИАЛЬНОГО НАЗНАЧЕНИЯ</w:t>
      </w:r>
      <w:bookmarkEnd w:id="76"/>
      <w:bookmarkEnd w:id="77"/>
      <w:bookmarkEnd w:id="78"/>
      <w:bookmarkEnd w:id="79"/>
    </w:p>
    <w:p w:rsidR="00D326F7" w:rsidRPr="0014630E" w:rsidRDefault="00D326F7" w:rsidP="008735BC">
      <w:pPr>
        <w:keepNext/>
        <w:ind w:firstLine="709"/>
        <w:jc w:val="center"/>
        <w:outlineLvl w:val="0"/>
        <w:rPr>
          <w:b/>
        </w:rPr>
      </w:pPr>
      <w:bookmarkStart w:id="80" w:name="_Toc318302576"/>
      <w:bookmarkStart w:id="81" w:name="_Toc322540661"/>
      <w:bookmarkStart w:id="82" w:name="_Toc322625190"/>
      <w:bookmarkStart w:id="83" w:name="_Toc334462432"/>
      <w:r w:rsidRPr="0014630E">
        <w:rPr>
          <w:b/>
        </w:rPr>
        <w:t>С-1 ЗОНА КЛАДБИЩ</w:t>
      </w:r>
      <w:bookmarkEnd w:id="80"/>
      <w:bookmarkEnd w:id="81"/>
      <w:bookmarkEnd w:id="82"/>
      <w:bookmarkEnd w:id="83"/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размещения кладбищ, колумбариев. Порядок использования территории определяется с учетом требований государственных градостроительных нормативов и правил, специальных нормативов.</w:t>
      </w:r>
    </w:p>
    <w:p w:rsidR="00D326F7" w:rsidRPr="0014630E" w:rsidRDefault="00D326F7" w:rsidP="008735BC">
      <w:pPr>
        <w:ind w:firstLine="709"/>
        <w:jc w:val="both"/>
      </w:pPr>
      <w:r w:rsidRPr="0014630E">
        <w:t xml:space="preserve">Площадь земельного участка кладбища - не более </w:t>
      </w:r>
      <w:smartTag w:uri="urn:schemas-microsoft-com:office:smarttags" w:element="metricconverter">
        <w:smartTagPr>
          <w:attr w:name="ProductID" w:val="40 га"/>
        </w:smartTagPr>
        <w:r w:rsidRPr="0014630E">
          <w:t>40 га</w:t>
        </w:r>
      </w:smartTag>
      <w:r w:rsidRPr="0014630E">
        <w:t>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 xml:space="preserve">Основные виды разрешенного использования: 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Кладбища, бюро похоронного обслуживания;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Конфессиональные объекты;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Озеленение специального назначения;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360"/>
          <w:tab w:val="num" w:pos="1276"/>
        </w:tabs>
        <w:ind w:left="360" w:firstLine="709"/>
        <w:jc w:val="both"/>
      </w:pPr>
      <w:r w:rsidRPr="0014630E">
        <w:t>Мемориалы.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Отдельно стоящие объекты торговли;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Опорные пункты охраны общественного порядка.</w:t>
      </w:r>
    </w:p>
    <w:p w:rsidR="00D326F7" w:rsidRPr="0014630E" w:rsidRDefault="00D326F7" w:rsidP="008735BC">
      <w:pPr>
        <w:ind w:firstLine="709"/>
        <w:jc w:val="both"/>
      </w:pP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Объекты, технологически связанные с основным назначением зоны  (хозяйственные  постройки, мастерские и др.);</w:t>
      </w:r>
    </w:p>
    <w:p w:rsidR="00D326F7" w:rsidRPr="00254D9F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  <w:rPr>
          <w:u w:val="single"/>
        </w:rPr>
      </w:pPr>
      <w:r w:rsidRPr="0014630E">
        <w:t>Автостоянки для посетителей.</w:t>
      </w:r>
    </w:p>
    <w:p w:rsidR="00254D9F" w:rsidRPr="0014630E" w:rsidRDefault="00254D9F" w:rsidP="00A035E2">
      <w:pPr>
        <w:tabs>
          <w:tab w:val="left" w:pos="1276"/>
        </w:tabs>
        <w:ind w:left="851"/>
        <w:jc w:val="both"/>
        <w:rPr>
          <w:u w:val="single"/>
        </w:rPr>
      </w:pPr>
    </w:p>
    <w:p w:rsidR="00D326F7" w:rsidRPr="0014630E" w:rsidRDefault="00D326F7" w:rsidP="008735BC">
      <w:pPr>
        <w:tabs>
          <w:tab w:val="left" w:pos="993"/>
        </w:tabs>
        <w:jc w:val="both"/>
        <w:rPr>
          <w:b/>
        </w:rPr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lastRenderedPageBreak/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С-1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D326F7" w:rsidRPr="0014630E" w:rsidRDefault="00D326F7" w:rsidP="008735BC">
      <w:pPr>
        <w:keepNext/>
        <w:ind w:firstLine="709"/>
        <w:jc w:val="both"/>
        <w:rPr>
          <w:b/>
        </w:rPr>
      </w:pPr>
    </w:p>
    <w:p w:rsidR="00D326F7" w:rsidRPr="0014630E" w:rsidRDefault="00D326F7" w:rsidP="008735BC">
      <w:pPr>
        <w:keepNext/>
        <w:ind w:firstLine="709"/>
        <w:jc w:val="center"/>
        <w:rPr>
          <w:b/>
        </w:rPr>
      </w:pPr>
      <w:r w:rsidRPr="0014630E">
        <w:rPr>
          <w:b/>
        </w:rPr>
        <w:t>С-2 ЗОНА ОЗЕЛЕНЕНИЯ СПЕЦИАЛЬНОГО НАЗНАЧЕНИЯ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D326F7" w:rsidRPr="0014630E" w:rsidRDefault="00D326F7" w:rsidP="008735BC">
      <w:pPr>
        <w:ind w:firstLine="709"/>
        <w:jc w:val="both"/>
      </w:pPr>
      <w:r w:rsidRPr="0014630E">
        <w:t>Зона предназначена для организации и благоустройства санитарно-защитных зон в соответствии с действующими нормативами.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Основные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Озеленение специального назначения (озеленение санитарно-защитных зон и др.);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clear" w:pos="928"/>
          <w:tab w:val="left" w:pos="1276"/>
        </w:tabs>
        <w:ind w:left="1276" w:hanging="425"/>
        <w:jc w:val="both"/>
      </w:pPr>
      <w:r w:rsidRPr="0014630E">
        <w:t>Антенны сотовой, радиорелейной и спутниковой связи.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Условно разрешенные виды использования:</w:t>
      </w:r>
    </w:p>
    <w:p w:rsidR="00D326F7" w:rsidRPr="0014630E" w:rsidRDefault="00D326F7" w:rsidP="008735BC">
      <w:pPr>
        <w:tabs>
          <w:tab w:val="left" w:pos="1276"/>
        </w:tabs>
        <w:ind w:left="1276" w:hanging="425"/>
        <w:jc w:val="both"/>
      </w:pPr>
      <w:r w:rsidRPr="0014630E">
        <w:t>-    Производственные и коммунально-складские объекты без увеличения  установленной санитарно-защитной зоны.</w:t>
      </w:r>
    </w:p>
    <w:p w:rsidR="00D326F7" w:rsidRPr="0014630E" w:rsidRDefault="00D326F7" w:rsidP="008735BC">
      <w:pPr>
        <w:ind w:firstLine="709"/>
        <w:jc w:val="both"/>
        <w:rPr>
          <w:b/>
        </w:rPr>
      </w:pPr>
      <w:r w:rsidRPr="0014630E">
        <w:rPr>
          <w:b/>
        </w:rPr>
        <w:t>Вспомогательные виды разрешенного использования: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Площадки для выгула собак;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Гаражи и стоянки  индивидуальных легковых автомобилей;</w:t>
      </w:r>
    </w:p>
    <w:p w:rsidR="00D326F7" w:rsidRPr="0014630E" w:rsidRDefault="00D326F7" w:rsidP="008735BC">
      <w:pPr>
        <w:numPr>
          <w:ilvl w:val="0"/>
          <w:numId w:val="20"/>
        </w:numPr>
        <w:tabs>
          <w:tab w:val="left" w:pos="360"/>
        </w:tabs>
        <w:ind w:left="360" w:firstLine="709"/>
        <w:jc w:val="both"/>
      </w:pPr>
      <w:r w:rsidRPr="0014630E">
        <w:t>Гаражи и стоянки грузового и ведомственного транспорта.</w:t>
      </w:r>
    </w:p>
    <w:p w:rsidR="00D326F7" w:rsidRPr="0014630E" w:rsidRDefault="00D326F7" w:rsidP="008735BC">
      <w:pPr>
        <w:tabs>
          <w:tab w:val="left" w:pos="360"/>
        </w:tabs>
        <w:ind w:left="360" w:firstLine="709"/>
        <w:jc w:val="both"/>
      </w:pPr>
    </w:p>
    <w:p w:rsidR="00D326F7" w:rsidRPr="0014630E" w:rsidRDefault="00D326F7" w:rsidP="008735BC">
      <w:pPr>
        <w:tabs>
          <w:tab w:val="left" w:pos="993"/>
        </w:tabs>
        <w:ind w:firstLine="709"/>
        <w:jc w:val="both"/>
        <w:rPr>
          <w:b/>
        </w:rPr>
      </w:pPr>
      <w:r w:rsidRPr="0014630E">
        <w:rPr>
          <w:b/>
        </w:rPr>
        <w:t>Предельные (минимальные и (или) максимальные)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14630E">
        <w:rPr>
          <w:b/>
        </w:rPr>
        <w:t xml:space="preserve">, </w:t>
      </w:r>
      <w:r w:rsidR="0014630E" w:rsidRPr="0014630E">
        <w:rPr>
          <w:b/>
        </w:rPr>
        <w:t xml:space="preserve">расположенных в зоне </w:t>
      </w:r>
      <w:r w:rsidR="0014630E">
        <w:rPr>
          <w:b/>
        </w:rPr>
        <w:t>С-2</w:t>
      </w:r>
      <w:r w:rsidR="0014630E" w:rsidRPr="0014630E">
        <w:rPr>
          <w:b/>
        </w:rPr>
        <w:t xml:space="preserve"> </w:t>
      </w:r>
      <w:r w:rsidRPr="0014630E">
        <w:rPr>
          <w:b/>
        </w:rPr>
        <w:t xml:space="preserve"> не подлежат установлению. </w:t>
      </w:r>
    </w:p>
    <w:p w:rsidR="009B5972" w:rsidRPr="0014630E" w:rsidRDefault="009B5972" w:rsidP="008735BC"/>
    <w:sectPr w:rsidR="009B5972" w:rsidRPr="0014630E" w:rsidSect="00D326F7">
      <w:footerReference w:type="default" r:id="rId8"/>
      <w:pgSz w:w="11906" w:h="16838"/>
      <w:pgMar w:top="1134" w:right="566" w:bottom="1134" w:left="851" w:header="709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222" w:rsidRDefault="00E92222" w:rsidP="000E7B3F">
      <w:r>
        <w:separator/>
      </w:r>
    </w:p>
  </w:endnote>
  <w:endnote w:type="continuationSeparator" w:id="1">
    <w:p w:rsidR="00E92222" w:rsidRDefault="00E92222" w:rsidP="000E7B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9513D1E7-F8C4-415F-8B3C-64033A2AF59F}"/>
    <w:embedBold r:id="rId2" w:fontKey="{D94EC892-10D3-48C9-9D58-6A9BAF6F7EF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3AC6BBA7-11AB-4535-825A-6D53EE2FE122}"/>
    <w:embedBold r:id="rId4" w:fontKey="{3AAF1044-E623-4EA9-83AD-0B30D4357519}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5" w:fontKey="{A42685AF-140A-4CA6-A5A7-E54D736F71F6}"/>
    <w:embedItalic r:id="rId6" w:fontKey="{A8EEFDBF-8E63-41F0-BFC6-247BE02E848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624AF963-07E3-4D11-90FE-8EA00FC2634B}"/>
    <w:embedItalic r:id="rId8" w:fontKey="{AB0FF602-4DD6-4BB0-9108-ED7027A15B25}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9" w:fontKey="{A99E5C7E-3467-4636-BC3C-FA1D39528CE1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0" w:fontKey="{68263E90-650A-443D-A52A-4A0A93635C3D}"/>
    <w:embedBoldItalic r:id="rId11" w:fontKey="{1B31AF62-8E69-4417-8137-E1E62C8FB6CD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BoldItalic r:id="rId12" w:fontKey="{88805F5E-F14E-4166-9F50-63E3AE43BCDB}"/>
  </w:font>
  <w:font w:name="FuturisXCond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152423"/>
      <w:docPartObj>
        <w:docPartGallery w:val="Page Numbers (Bottom of Page)"/>
        <w:docPartUnique/>
      </w:docPartObj>
    </w:sdtPr>
    <w:sdtContent>
      <w:p w:rsidR="00F30643" w:rsidRDefault="00E226FE">
        <w:pPr>
          <w:pStyle w:val="af"/>
          <w:jc w:val="center"/>
        </w:pPr>
        <w:fldSimple w:instr=" PAGE   \* MERGEFORMAT ">
          <w:r w:rsidR="00746ABF">
            <w:rPr>
              <w:noProof/>
            </w:rPr>
            <w:t>16</w:t>
          </w:r>
        </w:fldSimple>
      </w:p>
    </w:sdtContent>
  </w:sdt>
  <w:p w:rsidR="00F30643" w:rsidRDefault="00F3064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222" w:rsidRDefault="00E92222" w:rsidP="000E7B3F">
      <w:r>
        <w:separator/>
      </w:r>
    </w:p>
  </w:footnote>
  <w:footnote w:type="continuationSeparator" w:id="1">
    <w:p w:rsidR="00E92222" w:rsidRDefault="00E92222" w:rsidP="000E7B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6FE5BF2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E00040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5A058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C02C28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F49262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6EA57AC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A6B6B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7F851F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CA361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0761A3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multilevel"/>
    <w:tmpl w:val="00000003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1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1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1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1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00000016"/>
    <w:multiLevelType w:val="singleLevel"/>
    <w:tmpl w:val="00000016"/>
    <w:name w:val="WW8Num22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/>
        <w:b/>
      </w:rPr>
    </w:lvl>
  </w:abstractNum>
  <w:abstractNum w:abstractNumId="12">
    <w:nsid w:val="0A116CC2"/>
    <w:multiLevelType w:val="hybridMultilevel"/>
    <w:tmpl w:val="0388BDEC"/>
    <w:lvl w:ilvl="0" w:tplc="C20CC770">
      <w:start w:val="1"/>
      <w:numFmt w:val="decimal"/>
      <w:lvlText w:val="%1."/>
      <w:lvlJc w:val="left"/>
      <w:pPr>
        <w:ind w:left="171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3">
    <w:nsid w:val="0BA57A45"/>
    <w:multiLevelType w:val="hybridMultilevel"/>
    <w:tmpl w:val="D28035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7D21BD3"/>
    <w:multiLevelType w:val="hybridMultilevel"/>
    <w:tmpl w:val="46A0F874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7B21604"/>
    <w:multiLevelType w:val="hybridMultilevel"/>
    <w:tmpl w:val="42700CC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C3F1C4D"/>
    <w:multiLevelType w:val="hybridMultilevel"/>
    <w:tmpl w:val="CD9A4132"/>
    <w:lvl w:ilvl="0" w:tplc="933AA7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7">
    <w:nsid w:val="2DAC5610"/>
    <w:multiLevelType w:val="singleLevel"/>
    <w:tmpl w:val="B54CC602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8">
    <w:nsid w:val="372370CD"/>
    <w:multiLevelType w:val="hybridMultilevel"/>
    <w:tmpl w:val="70DE6B5A"/>
    <w:lvl w:ilvl="0" w:tplc="8EB8A3FC">
      <w:start w:val="1"/>
      <w:numFmt w:val="bullet"/>
      <w:lvlText w:val="–"/>
      <w:lvlJc w:val="left"/>
      <w:pPr>
        <w:ind w:left="765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2A24FE"/>
    <w:multiLevelType w:val="hybridMultilevel"/>
    <w:tmpl w:val="A738A7CC"/>
    <w:lvl w:ilvl="0" w:tplc="00000005">
      <w:start w:val="1"/>
      <w:numFmt w:val="bullet"/>
      <w:lvlText w:val=""/>
      <w:lvlJc w:val="left"/>
      <w:pPr>
        <w:tabs>
          <w:tab w:val="num" w:pos="1724"/>
        </w:tabs>
        <w:ind w:left="1724" w:hanging="284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0">
    <w:nsid w:val="3E3E1610"/>
    <w:multiLevelType w:val="hybridMultilevel"/>
    <w:tmpl w:val="50CE5C02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22">
    <w:nsid w:val="4C4D6456"/>
    <w:multiLevelType w:val="hybridMultilevel"/>
    <w:tmpl w:val="1DC67F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F314605"/>
    <w:multiLevelType w:val="multilevel"/>
    <w:tmpl w:val="5AEC7C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cs="Times New Roman" w:hint="default"/>
      </w:rPr>
    </w:lvl>
  </w:abstractNum>
  <w:abstractNum w:abstractNumId="24">
    <w:nsid w:val="571B6B36"/>
    <w:multiLevelType w:val="hybridMultilevel"/>
    <w:tmpl w:val="AB28AAC6"/>
    <w:lvl w:ilvl="0" w:tplc="FFFFFFFF">
      <w:start w:val="1"/>
      <w:numFmt w:val="decimal"/>
      <w:lvlText w:val="%1."/>
      <w:lvlJc w:val="left"/>
      <w:pPr>
        <w:tabs>
          <w:tab w:val="num" w:pos="585"/>
        </w:tabs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75941C2"/>
    <w:multiLevelType w:val="hybridMultilevel"/>
    <w:tmpl w:val="922C3C6E"/>
    <w:lvl w:ilvl="0" w:tplc="8112F5BC">
      <w:start w:val="1"/>
      <w:numFmt w:val="bullet"/>
      <w:pStyle w:val="a1"/>
      <w:lvlText w:val=""/>
      <w:lvlJc w:val="left"/>
      <w:pPr>
        <w:tabs>
          <w:tab w:val="num" w:pos="1106"/>
        </w:tabs>
        <w:ind w:left="1106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6">
    <w:nsid w:val="580C0921"/>
    <w:multiLevelType w:val="hybridMultilevel"/>
    <w:tmpl w:val="D83057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9EF6BC8"/>
    <w:multiLevelType w:val="hybridMultilevel"/>
    <w:tmpl w:val="40A42E5C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A8C0610"/>
    <w:multiLevelType w:val="hybridMultilevel"/>
    <w:tmpl w:val="CCC64526"/>
    <w:lvl w:ilvl="0" w:tplc="32CAD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1CA5072"/>
    <w:multiLevelType w:val="hybridMultilevel"/>
    <w:tmpl w:val="E2B26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79D4556"/>
    <w:multiLevelType w:val="hybridMultilevel"/>
    <w:tmpl w:val="31D04876"/>
    <w:lvl w:ilvl="0" w:tplc="159EC17C">
      <w:start w:val="1"/>
      <w:numFmt w:val="decimal"/>
      <w:lvlText w:val="%1)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EE50A1"/>
    <w:multiLevelType w:val="hybridMultilevel"/>
    <w:tmpl w:val="D9B0DCA4"/>
    <w:lvl w:ilvl="0" w:tplc="98FEDF08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abstractNum w:abstractNumId="33">
    <w:nsid w:val="7538492B"/>
    <w:multiLevelType w:val="multilevel"/>
    <w:tmpl w:val="4FC460F0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4">
    <w:nsid w:val="783C55AC"/>
    <w:multiLevelType w:val="hybridMultilevel"/>
    <w:tmpl w:val="E27C52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86F1628"/>
    <w:multiLevelType w:val="hybridMultilevel"/>
    <w:tmpl w:val="5C76B5A8"/>
    <w:lvl w:ilvl="0" w:tplc="B40E1A2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7EE6149B"/>
    <w:multiLevelType w:val="hybridMultilevel"/>
    <w:tmpl w:val="E2B26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25"/>
  </w:num>
  <w:num w:numId="3">
    <w:abstractNumId w:val="9"/>
  </w:num>
  <w:num w:numId="4">
    <w:abstractNumId w:val="19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1"/>
  </w:num>
  <w:num w:numId="15">
    <w:abstractNumId w:val="16"/>
  </w:num>
  <w:num w:numId="16">
    <w:abstractNumId w:val="15"/>
  </w:num>
  <w:num w:numId="17">
    <w:abstractNumId w:val="32"/>
  </w:num>
  <w:num w:numId="18">
    <w:abstractNumId w:val="17"/>
  </w:num>
  <w:num w:numId="19">
    <w:abstractNumId w:val="23"/>
  </w:num>
  <w:num w:numId="20">
    <w:abstractNumId w:val="31"/>
  </w:num>
  <w:num w:numId="21">
    <w:abstractNumId w:val="24"/>
  </w:num>
  <w:num w:numId="22">
    <w:abstractNumId w:val="26"/>
  </w:num>
  <w:num w:numId="23">
    <w:abstractNumId w:val="34"/>
  </w:num>
  <w:num w:numId="24">
    <w:abstractNumId w:val="11"/>
  </w:num>
  <w:num w:numId="25">
    <w:abstractNumId w:val="13"/>
  </w:num>
  <w:num w:numId="26">
    <w:abstractNumId w:val="28"/>
  </w:num>
  <w:num w:numId="27">
    <w:abstractNumId w:val="29"/>
  </w:num>
  <w:num w:numId="28">
    <w:abstractNumId w:val="18"/>
  </w:num>
  <w:num w:numId="29">
    <w:abstractNumId w:val="33"/>
  </w:num>
  <w:num w:numId="30">
    <w:abstractNumId w:val="27"/>
  </w:num>
  <w:num w:numId="31">
    <w:abstractNumId w:val="35"/>
  </w:num>
  <w:num w:numId="32">
    <w:abstractNumId w:val="14"/>
  </w:num>
  <w:num w:numId="33">
    <w:abstractNumId w:val="20"/>
  </w:num>
  <w:num w:numId="34">
    <w:abstractNumId w:val="22"/>
  </w:num>
  <w:num w:numId="35">
    <w:abstractNumId w:val="30"/>
  </w:num>
  <w:num w:numId="36">
    <w:abstractNumId w:val="36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TrueTypeFonts/>
  <w:defaultTabStop w:val="708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326F7"/>
    <w:rsid w:val="000179BF"/>
    <w:rsid w:val="000E7B3F"/>
    <w:rsid w:val="000F60A2"/>
    <w:rsid w:val="00121D8B"/>
    <w:rsid w:val="001258A4"/>
    <w:rsid w:val="0014630E"/>
    <w:rsid w:val="00254D9F"/>
    <w:rsid w:val="002C7E09"/>
    <w:rsid w:val="003404D4"/>
    <w:rsid w:val="003C7CDE"/>
    <w:rsid w:val="004A1D8D"/>
    <w:rsid w:val="00517090"/>
    <w:rsid w:val="00586387"/>
    <w:rsid w:val="005C4A58"/>
    <w:rsid w:val="00607A4C"/>
    <w:rsid w:val="00746ABF"/>
    <w:rsid w:val="008164C7"/>
    <w:rsid w:val="008336E4"/>
    <w:rsid w:val="00833D93"/>
    <w:rsid w:val="00837600"/>
    <w:rsid w:val="0085321B"/>
    <w:rsid w:val="008735BC"/>
    <w:rsid w:val="008B0347"/>
    <w:rsid w:val="008D37C2"/>
    <w:rsid w:val="009B272A"/>
    <w:rsid w:val="009B5972"/>
    <w:rsid w:val="009D2B08"/>
    <w:rsid w:val="009D345C"/>
    <w:rsid w:val="00A035E2"/>
    <w:rsid w:val="00B40ECB"/>
    <w:rsid w:val="00B85D11"/>
    <w:rsid w:val="00BD76CB"/>
    <w:rsid w:val="00D00C9F"/>
    <w:rsid w:val="00D326F7"/>
    <w:rsid w:val="00E226FE"/>
    <w:rsid w:val="00E30B89"/>
    <w:rsid w:val="00E92222"/>
    <w:rsid w:val="00EC2D36"/>
    <w:rsid w:val="00F30643"/>
    <w:rsid w:val="00F54451"/>
    <w:rsid w:val="00FE21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26F7"/>
    <w:pPr>
      <w:spacing w:after="0" w:line="240" w:lineRule="auto"/>
    </w:pPr>
    <w:rPr>
      <w:rFonts w:eastAsia="Times New Roman"/>
      <w:lang w:eastAsia="ar-SA"/>
    </w:rPr>
  </w:style>
  <w:style w:type="paragraph" w:styleId="1">
    <w:name w:val="heading 1"/>
    <w:basedOn w:val="a2"/>
    <w:next w:val="a2"/>
    <w:link w:val="10"/>
    <w:uiPriority w:val="9"/>
    <w:qFormat/>
    <w:rsid w:val="00D326F7"/>
    <w:pPr>
      <w:keepNext/>
      <w:numPr>
        <w:numId w:val="1"/>
      </w:numPr>
      <w:jc w:val="center"/>
      <w:outlineLvl w:val="0"/>
    </w:pPr>
    <w:rPr>
      <w:b/>
      <w:bCs/>
    </w:rPr>
  </w:style>
  <w:style w:type="paragraph" w:styleId="21">
    <w:name w:val="heading 2"/>
    <w:basedOn w:val="a2"/>
    <w:next w:val="a2"/>
    <w:link w:val="22"/>
    <w:uiPriority w:val="9"/>
    <w:qFormat/>
    <w:rsid w:val="00D326F7"/>
    <w:pPr>
      <w:keepNext/>
      <w:numPr>
        <w:ilvl w:val="1"/>
        <w:numId w:val="1"/>
      </w:numPr>
      <w:outlineLvl w:val="1"/>
    </w:pPr>
    <w:rPr>
      <w:sz w:val="28"/>
    </w:rPr>
  </w:style>
  <w:style w:type="paragraph" w:styleId="31">
    <w:name w:val="heading 3"/>
    <w:basedOn w:val="a2"/>
    <w:next w:val="a2"/>
    <w:link w:val="310"/>
    <w:uiPriority w:val="9"/>
    <w:qFormat/>
    <w:rsid w:val="00D326F7"/>
    <w:pPr>
      <w:keepNext/>
      <w:numPr>
        <w:ilvl w:val="2"/>
        <w:numId w:val="1"/>
      </w:numPr>
      <w:jc w:val="center"/>
      <w:outlineLvl w:val="2"/>
    </w:pPr>
    <w:rPr>
      <w:caps/>
      <w:sz w:val="28"/>
    </w:rPr>
  </w:style>
  <w:style w:type="paragraph" w:styleId="41">
    <w:name w:val="heading 4"/>
    <w:basedOn w:val="a2"/>
    <w:next w:val="a2"/>
    <w:link w:val="42"/>
    <w:uiPriority w:val="9"/>
    <w:qFormat/>
    <w:rsid w:val="00D326F7"/>
    <w:pPr>
      <w:keepNext/>
      <w:numPr>
        <w:ilvl w:val="3"/>
        <w:numId w:val="1"/>
      </w:numPr>
      <w:jc w:val="center"/>
      <w:outlineLvl w:val="3"/>
    </w:pPr>
    <w:rPr>
      <w:b/>
      <w:bCs/>
      <w:caps/>
      <w:sz w:val="28"/>
    </w:rPr>
  </w:style>
  <w:style w:type="paragraph" w:styleId="51">
    <w:name w:val="heading 5"/>
    <w:basedOn w:val="a2"/>
    <w:next w:val="a2"/>
    <w:link w:val="52"/>
    <w:uiPriority w:val="9"/>
    <w:qFormat/>
    <w:rsid w:val="00D326F7"/>
    <w:pPr>
      <w:keepNext/>
      <w:numPr>
        <w:ilvl w:val="4"/>
        <w:numId w:val="1"/>
      </w:numPr>
      <w:ind w:right="202"/>
      <w:jc w:val="both"/>
      <w:outlineLvl w:val="4"/>
    </w:pPr>
    <w:rPr>
      <w:sz w:val="28"/>
    </w:rPr>
  </w:style>
  <w:style w:type="paragraph" w:styleId="6">
    <w:name w:val="heading 6"/>
    <w:basedOn w:val="a2"/>
    <w:next w:val="a2"/>
    <w:link w:val="60"/>
    <w:uiPriority w:val="9"/>
    <w:qFormat/>
    <w:rsid w:val="00D326F7"/>
    <w:pPr>
      <w:keepNext/>
      <w:numPr>
        <w:ilvl w:val="5"/>
        <w:numId w:val="1"/>
      </w:numPr>
      <w:ind w:right="202"/>
      <w:jc w:val="center"/>
      <w:outlineLvl w:val="5"/>
    </w:pPr>
    <w:rPr>
      <w:b/>
      <w:bCs/>
      <w:sz w:val="28"/>
    </w:rPr>
  </w:style>
  <w:style w:type="paragraph" w:styleId="7">
    <w:name w:val="heading 7"/>
    <w:basedOn w:val="a2"/>
    <w:next w:val="a2"/>
    <w:link w:val="70"/>
    <w:uiPriority w:val="9"/>
    <w:qFormat/>
    <w:rsid w:val="00D326F7"/>
    <w:pPr>
      <w:keepNext/>
      <w:numPr>
        <w:ilvl w:val="6"/>
        <w:numId w:val="1"/>
      </w:numPr>
      <w:jc w:val="both"/>
      <w:outlineLvl w:val="6"/>
    </w:pPr>
    <w:rPr>
      <w:sz w:val="28"/>
    </w:rPr>
  </w:style>
  <w:style w:type="paragraph" w:styleId="8">
    <w:name w:val="heading 8"/>
    <w:basedOn w:val="a2"/>
    <w:next w:val="a2"/>
    <w:link w:val="80"/>
    <w:uiPriority w:val="9"/>
    <w:qFormat/>
    <w:rsid w:val="00D326F7"/>
    <w:pPr>
      <w:keepNext/>
      <w:numPr>
        <w:ilvl w:val="7"/>
        <w:numId w:val="1"/>
      </w:numPr>
      <w:jc w:val="both"/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rsid w:val="00D326F7"/>
    <w:pPr>
      <w:keepNext/>
      <w:numPr>
        <w:ilvl w:val="8"/>
        <w:numId w:val="1"/>
      </w:numPr>
      <w:jc w:val="center"/>
      <w:outlineLvl w:val="8"/>
    </w:pPr>
    <w:rPr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D326F7"/>
    <w:rPr>
      <w:rFonts w:eastAsia="Times New Roman"/>
      <w:b/>
      <w:bCs/>
      <w:lang w:eastAsia="ar-SA"/>
    </w:rPr>
  </w:style>
  <w:style w:type="character" w:customStyle="1" w:styleId="22">
    <w:name w:val="Заголовок 2 Знак"/>
    <w:basedOn w:val="a3"/>
    <w:link w:val="21"/>
    <w:uiPriority w:val="9"/>
    <w:rsid w:val="00D326F7"/>
    <w:rPr>
      <w:rFonts w:eastAsia="Times New Roman"/>
      <w:sz w:val="28"/>
      <w:lang w:eastAsia="ar-SA"/>
    </w:rPr>
  </w:style>
  <w:style w:type="character" w:customStyle="1" w:styleId="32">
    <w:name w:val="Заголовок 3 Знак"/>
    <w:basedOn w:val="a3"/>
    <w:link w:val="31"/>
    <w:rsid w:val="00D326F7"/>
    <w:rPr>
      <w:rFonts w:asciiTheme="majorHAnsi" w:eastAsiaTheme="majorEastAsia" w:hAnsiTheme="majorHAnsi" w:cstheme="majorBidi"/>
      <w:b/>
      <w:bCs/>
      <w:color w:val="4F81BD" w:themeColor="accent1"/>
      <w:lang w:eastAsia="ar-SA"/>
    </w:rPr>
  </w:style>
  <w:style w:type="character" w:customStyle="1" w:styleId="42">
    <w:name w:val="Заголовок 4 Знак"/>
    <w:basedOn w:val="a3"/>
    <w:link w:val="41"/>
    <w:uiPriority w:val="9"/>
    <w:rsid w:val="00D326F7"/>
    <w:rPr>
      <w:rFonts w:eastAsia="Times New Roman"/>
      <w:b/>
      <w:bCs/>
      <w:caps/>
      <w:sz w:val="28"/>
      <w:lang w:eastAsia="ar-SA"/>
    </w:rPr>
  </w:style>
  <w:style w:type="character" w:customStyle="1" w:styleId="52">
    <w:name w:val="Заголовок 5 Знак"/>
    <w:basedOn w:val="a3"/>
    <w:link w:val="51"/>
    <w:uiPriority w:val="9"/>
    <w:rsid w:val="00D326F7"/>
    <w:rPr>
      <w:rFonts w:eastAsia="Times New Roman"/>
      <w:sz w:val="28"/>
      <w:lang w:eastAsia="ar-SA"/>
    </w:rPr>
  </w:style>
  <w:style w:type="character" w:customStyle="1" w:styleId="60">
    <w:name w:val="Заголовок 6 Знак"/>
    <w:basedOn w:val="a3"/>
    <w:link w:val="6"/>
    <w:uiPriority w:val="9"/>
    <w:rsid w:val="00D326F7"/>
    <w:rPr>
      <w:rFonts w:eastAsia="Times New Roman"/>
      <w:b/>
      <w:bCs/>
      <w:sz w:val="28"/>
      <w:lang w:eastAsia="ar-SA"/>
    </w:rPr>
  </w:style>
  <w:style w:type="character" w:customStyle="1" w:styleId="70">
    <w:name w:val="Заголовок 7 Знак"/>
    <w:basedOn w:val="a3"/>
    <w:link w:val="7"/>
    <w:uiPriority w:val="9"/>
    <w:rsid w:val="00D326F7"/>
    <w:rPr>
      <w:rFonts w:eastAsia="Times New Roman"/>
      <w:sz w:val="28"/>
      <w:lang w:eastAsia="ar-SA"/>
    </w:rPr>
  </w:style>
  <w:style w:type="character" w:customStyle="1" w:styleId="80">
    <w:name w:val="Заголовок 8 Знак"/>
    <w:basedOn w:val="a3"/>
    <w:link w:val="8"/>
    <w:uiPriority w:val="9"/>
    <w:rsid w:val="00D326F7"/>
    <w:rPr>
      <w:rFonts w:eastAsia="Times New Roman"/>
      <w:sz w:val="28"/>
      <w:lang w:eastAsia="ar-SA"/>
    </w:rPr>
  </w:style>
  <w:style w:type="character" w:customStyle="1" w:styleId="90">
    <w:name w:val="Заголовок 9 Знак"/>
    <w:basedOn w:val="a3"/>
    <w:link w:val="9"/>
    <w:uiPriority w:val="9"/>
    <w:rsid w:val="00D326F7"/>
    <w:rPr>
      <w:rFonts w:eastAsia="Times New Roman"/>
      <w:sz w:val="28"/>
      <w:lang w:eastAsia="ar-SA"/>
    </w:rPr>
  </w:style>
  <w:style w:type="character" w:customStyle="1" w:styleId="WW8Num1z0">
    <w:name w:val="WW8Num1z0"/>
    <w:rsid w:val="00D326F7"/>
    <w:rPr>
      <w:rFonts w:ascii="Times New Roman" w:hAnsi="Times New Roman" w:cs="Times New Roman"/>
    </w:rPr>
  </w:style>
  <w:style w:type="character" w:customStyle="1" w:styleId="WW8Num2z0">
    <w:name w:val="WW8Num2z0"/>
    <w:rsid w:val="00D326F7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D326F7"/>
    <w:rPr>
      <w:rFonts w:ascii="Wingdings" w:hAnsi="Wingdings"/>
    </w:rPr>
  </w:style>
  <w:style w:type="character" w:customStyle="1" w:styleId="WW8Num4z0">
    <w:name w:val="WW8Num4z0"/>
    <w:rsid w:val="00D326F7"/>
    <w:rPr>
      <w:rFonts w:ascii="Times New Roman" w:hAnsi="Times New Roman"/>
    </w:rPr>
  </w:style>
  <w:style w:type="character" w:customStyle="1" w:styleId="WW8Num5z0">
    <w:name w:val="WW8Num5z0"/>
    <w:rsid w:val="00D326F7"/>
    <w:rPr>
      <w:rFonts w:ascii="Times New Roman" w:hAnsi="Times New Roman"/>
    </w:rPr>
  </w:style>
  <w:style w:type="character" w:customStyle="1" w:styleId="23">
    <w:name w:val="Основной шрифт абзаца2"/>
    <w:rsid w:val="00D326F7"/>
  </w:style>
  <w:style w:type="character" w:customStyle="1" w:styleId="WW8Num6z0">
    <w:name w:val="WW8Num6z0"/>
    <w:rsid w:val="00D326F7"/>
    <w:rPr>
      <w:rFonts w:ascii="Times New Roman" w:hAnsi="Times New Roman"/>
    </w:rPr>
  </w:style>
  <w:style w:type="character" w:customStyle="1" w:styleId="Absatz-Standardschriftart">
    <w:name w:val="Absatz-Standardschriftart"/>
    <w:rsid w:val="00D326F7"/>
  </w:style>
  <w:style w:type="character" w:customStyle="1" w:styleId="WW-Absatz-Standardschriftart">
    <w:name w:val="WW-Absatz-Standardschriftart"/>
    <w:rsid w:val="00D326F7"/>
  </w:style>
  <w:style w:type="character" w:customStyle="1" w:styleId="WW-Absatz-Standardschriftart1">
    <w:name w:val="WW-Absatz-Standardschriftart1"/>
    <w:rsid w:val="00D326F7"/>
  </w:style>
  <w:style w:type="character" w:customStyle="1" w:styleId="WW8Num2z1">
    <w:name w:val="WW8Num2z1"/>
    <w:rsid w:val="00D326F7"/>
    <w:rPr>
      <w:rFonts w:ascii="Courier New" w:hAnsi="Courier New"/>
    </w:rPr>
  </w:style>
  <w:style w:type="character" w:customStyle="1" w:styleId="WW8Num2z2">
    <w:name w:val="WW8Num2z2"/>
    <w:rsid w:val="00D326F7"/>
    <w:rPr>
      <w:rFonts w:ascii="Wingdings" w:hAnsi="Wingdings"/>
    </w:rPr>
  </w:style>
  <w:style w:type="character" w:customStyle="1" w:styleId="WW8Num2z3">
    <w:name w:val="WW8Num2z3"/>
    <w:rsid w:val="00D326F7"/>
    <w:rPr>
      <w:rFonts w:ascii="Symbol" w:hAnsi="Symbol"/>
    </w:rPr>
  </w:style>
  <w:style w:type="character" w:customStyle="1" w:styleId="WW8Num7z0">
    <w:name w:val="WW8Num7z0"/>
    <w:rsid w:val="00D326F7"/>
    <w:rPr>
      <w:rFonts w:ascii="Symbol" w:hAnsi="Symbol"/>
    </w:rPr>
  </w:style>
  <w:style w:type="character" w:customStyle="1" w:styleId="WW8Num9z0">
    <w:name w:val="WW8Num9z0"/>
    <w:rsid w:val="00D326F7"/>
    <w:rPr>
      <w:rFonts w:ascii="Symbol" w:hAnsi="Symbol"/>
    </w:rPr>
  </w:style>
  <w:style w:type="character" w:customStyle="1" w:styleId="WW8Num10z0">
    <w:name w:val="WW8Num10z0"/>
    <w:rsid w:val="00D326F7"/>
    <w:rPr>
      <w:rFonts w:ascii="Times New Roman" w:hAnsi="Times New Roman"/>
    </w:rPr>
  </w:style>
  <w:style w:type="character" w:customStyle="1" w:styleId="WW8Num13z0">
    <w:name w:val="WW8Num13z0"/>
    <w:rsid w:val="00D326F7"/>
    <w:rPr>
      <w:rFonts w:ascii="Symbol" w:hAnsi="Symbol"/>
    </w:rPr>
  </w:style>
  <w:style w:type="character" w:customStyle="1" w:styleId="WW8Num15z0">
    <w:name w:val="WW8Num15z0"/>
    <w:rsid w:val="00D326F7"/>
    <w:rPr>
      <w:rFonts w:ascii="Times New Roman" w:eastAsia="Times New Roman" w:hAnsi="Times New Roman" w:cs="Times New Roman"/>
    </w:rPr>
  </w:style>
  <w:style w:type="character" w:customStyle="1" w:styleId="WW8Num15z1">
    <w:name w:val="WW8Num15z1"/>
    <w:rsid w:val="00D326F7"/>
    <w:rPr>
      <w:rFonts w:ascii="Courier New" w:hAnsi="Courier New"/>
    </w:rPr>
  </w:style>
  <w:style w:type="character" w:customStyle="1" w:styleId="WW8Num15z2">
    <w:name w:val="WW8Num15z2"/>
    <w:rsid w:val="00D326F7"/>
    <w:rPr>
      <w:rFonts w:ascii="Wingdings" w:hAnsi="Wingdings"/>
    </w:rPr>
  </w:style>
  <w:style w:type="character" w:customStyle="1" w:styleId="WW8Num15z3">
    <w:name w:val="WW8Num15z3"/>
    <w:rsid w:val="00D326F7"/>
    <w:rPr>
      <w:rFonts w:ascii="Symbol" w:hAnsi="Symbol"/>
    </w:rPr>
  </w:style>
  <w:style w:type="character" w:customStyle="1" w:styleId="WW8Num16z0">
    <w:name w:val="WW8Num16z0"/>
    <w:rsid w:val="00D326F7"/>
    <w:rPr>
      <w:rFonts w:ascii="Times New Roman" w:eastAsia="Times New Roman" w:hAnsi="Times New Roman" w:cs="Times New Roman"/>
    </w:rPr>
  </w:style>
  <w:style w:type="character" w:customStyle="1" w:styleId="WW8Num16z1">
    <w:name w:val="WW8Num16z1"/>
    <w:rsid w:val="00D326F7"/>
    <w:rPr>
      <w:rFonts w:ascii="Courier New" w:hAnsi="Courier New"/>
    </w:rPr>
  </w:style>
  <w:style w:type="character" w:customStyle="1" w:styleId="WW8Num16z2">
    <w:name w:val="WW8Num16z2"/>
    <w:rsid w:val="00D326F7"/>
    <w:rPr>
      <w:rFonts w:ascii="Wingdings" w:hAnsi="Wingdings"/>
    </w:rPr>
  </w:style>
  <w:style w:type="character" w:customStyle="1" w:styleId="WW8Num16z3">
    <w:name w:val="WW8Num16z3"/>
    <w:rsid w:val="00D326F7"/>
    <w:rPr>
      <w:rFonts w:ascii="Symbol" w:hAnsi="Symbol"/>
    </w:rPr>
  </w:style>
  <w:style w:type="character" w:customStyle="1" w:styleId="WW8Num18z0">
    <w:name w:val="WW8Num18z0"/>
    <w:rsid w:val="00D326F7"/>
    <w:rPr>
      <w:rFonts w:ascii="Times New Roman" w:hAnsi="Times New Roman"/>
    </w:rPr>
  </w:style>
  <w:style w:type="character" w:customStyle="1" w:styleId="WW8Num19z0">
    <w:name w:val="WW8Num19z0"/>
    <w:rsid w:val="00D326F7"/>
    <w:rPr>
      <w:rFonts w:ascii="Times New Roman" w:hAnsi="Times New Roman"/>
    </w:rPr>
  </w:style>
  <w:style w:type="character" w:customStyle="1" w:styleId="WW8Num21z0">
    <w:name w:val="WW8Num21z0"/>
    <w:rsid w:val="00D326F7"/>
    <w:rPr>
      <w:rFonts w:ascii="Times New Roman" w:eastAsia="Times New Roman" w:hAnsi="Times New Roman" w:cs="Times New Roman"/>
    </w:rPr>
  </w:style>
  <w:style w:type="character" w:customStyle="1" w:styleId="WW8Num21z1">
    <w:name w:val="WW8Num21z1"/>
    <w:rsid w:val="00D326F7"/>
    <w:rPr>
      <w:rFonts w:ascii="Courier New" w:hAnsi="Courier New"/>
    </w:rPr>
  </w:style>
  <w:style w:type="character" w:customStyle="1" w:styleId="WW8Num21z2">
    <w:name w:val="WW8Num21z2"/>
    <w:rsid w:val="00D326F7"/>
    <w:rPr>
      <w:rFonts w:ascii="Wingdings" w:hAnsi="Wingdings"/>
    </w:rPr>
  </w:style>
  <w:style w:type="character" w:customStyle="1" w:styleId="WW8Num21z3">
    <w:name w:val="WW8Num21z3"/>
    <w:rsid w:val="00D326F7"/>
    <w:rPr>
      <w:rFonts w:ascii="Symbol" w:hAnsi="Symbol"/>
    </w:rPr>
  </w:style>
  <w:style w:type="character" w:customStyle="1" w:styleId="11">
    <w:name w:val="Основной шрифт абзаца1"/>
    <w:rsid w:val="00D326F7"/>
  </w:style>
  <w:style w:type="character" w:styleId="a6">
    <w:name w:val="page number"/>
    <w:basedOn w:val="11"/>
    <w:uiPriority w:val="99"/>
    <w:rsid w:val="00D326F7"/>
  </w:style>
  <w:style w:type="character" w:customStyle="1" w:styleId="a7">
    <w:name w:val="Маркеры списка"/>
    <w:rsid w:val="00D326F7"/>
    <w:rPr>
      <w:rFonts w:ascii="StarSymbol" w:eastAsia="StarSymbol" w:hAnsi="StarSymbol" w:cs="StarSymbol"/>
      <w:sz w:val="18"/>
      <w:szCs w:val="18"/>
    </w:rPr>
  </w:style>
  <w:style w:type="character" w:customStyle="1" w:styleId="a8">
    <w:name w:val="Символ нумерации"/>
    <w:rsid w:val="00D326F7"/>
  </w:style>
  <w:style w:type="paragraph" w:customStyle="1" w:styleId="a9">
    <w:name w:val="Заголовок"/>
    <w:basedOn w:val="a2"/>
    <w:next w:val="aa"/>
    <w:rsid w:val="00D326F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a">
    <w:name w:val="Body Text"/>
    <w:basedOn w:val="a2"/>
    <w:link w:val="ab"/>
    <w:uiPriority w:val="99"/>
    <w:rsid w:val="00D326F7"/>
    <w:pPr>
      <w:jc w:val="center"/>
    </w:pPr>
    <w:rPr>
      <w:caps/>
      <w:sz w:val="28"/>
    </w:rPr>
  </w:style>
  <w:style w:type="character" w:customStyle="1" w:styleId="ab">
    <w:name w:val="Основной текст Знак"/>
    <w:basedOn w:val="a3"/>
    <w:link w:val="aa"/>
    <w:uiPriority w:val="99"/>
    <w:rsid w:val="00D326F7"/>
    <w:rPr>
      <w:rFonts w:eastAsia="Times New Roman"/>
      <w:caps/>
      <w:sz w:val="28"/>
      <w:lang w:eastAsia="ar-SA"/>
    </w:rPr>
  </w:style>
  <w:style w:type="paragraph" w:styleId="ac">
    <w:name w:val="List"/>
    <w:basedOn w:val="aa"/>
    <w:rsid w:val="00D326F7"/>
    <w:rPr>
      <w:rFonts w:ascii="Arial" w:hAnsi="Arial" w:cs="Tahoma"/>
    </w:rPr>
  </w:style>
  <w:style w:type="paragraph" w:customStyle="1" w:styleId="24">
    <w:name w:val="Название2"/>
    <w:basedOn w:val="a2"/>
    <w:rsid w:val="00D326F7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25">
    <w:name w:val="Указатель2"/>
    <w:basedOn w:val="a2"/>
    <w:rsid w:val="00D326F7"/>
    <w:pPr>
      <w:suppressLineNumbers/>
    </w:pPr>
    <w:rPr>
      <w:rFonts w:ascii="Arial" w:hAnsi="Arial" w:cs="Tahoma"/>
    </w:rPr>
  </w:style>
  <w:style w:type="paragraph" w:customStyle="1" w:styleId="12">
    <w:name w:val="Название1"/>
    <w:basedOn w:val="a2"/>
    <w:rsid w:val="00D326F7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3">
    <w:name w:val="Указатель1"/>
    <w:basedOn w:val="a2"/>
    <w:rsid w:val="00D326F7"/>
    <w:pPr>
      <w:suppressLineNumbers/>
    </w:pPr>
    <w:rPr>
      <w:rFonts w:ascii="Arial" w:hAnsi="Arial" w:cs="Tahoma"/>
    </w:rPr>
  </w:style>
  <w:style w:type="paragraph" w:styleId="ad">
    <w:name w:val="header"/>
    <w:basedOn w:val="a2"/>
    <w:link w:val="ae"/>
    <w:uiPriority w:val="99"/>
    <w:rsid w:val="00D326F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3"/>
    <w:link w:val="ad"/>
    <w:uiPriority w:val="99"/>
    <w:rsid w:val="00D326F7"/>
    <w:rPr>
      <w:rFonts w:eastAsia="Times New Roman"/>
      <w:lang w:eastAsia="ar-SA"/>
    </w:rPr>
  </w:style>
  <w:style w:type="paragraph" w:styleId="af">
    <w:name w:val="footer"/>
    <w:basedOn w:val="a2"/>
    <w:link w:val="af0"/>
    <w:uiPriority w:val="99"/>
    <w:rsid w:val="00D326F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3"/>
    <w:link w:val="af"/>
    <w:uiPriority w:val="99"/>
    <w:rsid w:val="00D326F7"/>
    <w:rPr>
      <w:rFonts w:eastAsia="Times New Roman"/>
      <w:lang w:eastAsia="ar-SA"/>
    </w:rPr>
  </w:style>
  <w:style w:type="paragraph" w:styleId="af1">
    <w:name w:val="Title"/>
    <w:basedOn w:val="a2"/>
    <w:next w:val="af2"/>
    <w:link w:val="af3"/>
    <w:uiPriority w:val="10"/>
    <w:qFormat/>
    <w:rsid w:val="00D326F7"/>
    <w:pPr>
      <w:jc w:val="center"/>
    </w:pPr>
    <w:rPr>
      <w:b/>
      <w:bCs/>
      <w:sz w:val="28"/>
    </w:rPr>
  </w:style>
  <w:style w:type="character" w:customStyle="1" w:styleId="af3">
    <w:name w:val="Название Знак"/>
    <w:basedOn w:val="a3"/>
    <w:link w:val="af1"/>
    <w:uiPriority w:val="10"/>
    <w:rsid w:val="00D326F7"/>
    <w:rPr>
      <w:rFonts w:eastAsia="Times New Roman"/>
      <w:b/>
      <w:bCs/>
      <w:sz w:val="28"/>
      <w:lang w:eastAsia="ar-SA"/>
    </w:rPr>
  </w:style>
  <w:style w:type="paragraph" w:styleId="af2">
    <w:name w:val="Subtitle"/>
    <w:basedOn w:val="a9"/>
    <w:next w:val="aa"/>
    <w:link w:val="af4"/>
    <w:uiPriority w:val="11"/>
    <w:qFormat/>
    <w:rsid w:val="00D326F7"/>
    <w:pPr>
      <w:jc w:val="center"/>
    </w:pPr>
    <w:rPr>
      <w:i/>
      <w:iCs/>
    </w:rPr>
  </w:style>
  <w:style w:type="character" w:customStyle="1" w:styleId="af4">
    <w:name w:val="Подзаголовок Знак"/>
    <w:basedOn w:val="a3"/>
    <w:link w:val="af2"/>
    <w:uiPriority w:val="11"/>
    <w:rsid w:val="00D326F7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styleId="af5">
    <w:name w:val="Body Text Indent"/>
    <w:basedOn w:val="a2"/>
    <w:link w:val="af6"/>
    <w:uiPriority w:val="99"/>
    <w:rsid w:val="00D326F7"/>
    <w:pPr>
      <w:ind w:right="25" w:firstLine="851"/>
      <w:jc w:val="both"/>
    </w:pPr>
    <w:rPr>
      <w:sz w:val="28"/>
    </w:rPr>
  </w:style>
  <w:style w:type="character" w:customStyle="1" w:styleId="af6">
    <w:name w:val="Основной текст с отступом Знак"/>
    <w:basedOn w:val="a3"/>
    <w:link w:val="af5"/>
    <w:uiPriority w:val="99"/>
    <w:rsid w:val="00D326F7"/>
    <w:rPr>
      <w:rFonts w:eastAsia="Times New Roman"/>
      <w:sz w:val="28"/>
      <w:lang w:eastAsia="ar-SA"/>
    </w:rPr>
  </w:style>
  <w:style w:type="paragraph" w:customStyle="1" w:styleId="210">
    <w:name w:val="Основной текст с отступом 21"/>
    <w:basedOn w:val="a2"/>
    <w:rsid w:val="00D326F7"/>
    <w:pPr>
      <w:ind w:right="109" w:firstLine="900"/>
      <w:jc w:val="both"/>
    </w:pPr>
    <w:rPr>
      <w:sz w:val="28"/>
    </w:rPr>
  </w:style>
  <w:style w:type="paragraph" w:customStyle="1" w:styleId="311">
    <w:name w:val="Основной текст с отступом 31"/>
    <w:basedOn w:val="a2"/>
    <w:rsid w:val="00D326F7"/>
    <w:pPr>
      <w:ind w:firstLine="900"/>
      <w:jc w:val="both"/>
    </w:pPr>
    <w:rPr>
      <w:sz w:val="28"/>
    </w:rPr>
  </w:style>
  <w:style w:type="paragraph" w:customStyle="1" w:styleId="14">
    <w:name w:val="Цитата1"/>
    <w:basedOn w:val="a2"/>
    <w:rsid w:val="00D326F7"/>
    <w:pPr>
      <w:ind w:left="1440" w:right="2002"/>
      <w:jc w:val="center"/>
    </w:pPr>
    <w:rPr>
      <w:b/>
      <w:bCs/>
      <w:sz w:val="28"/>
    </w:rPr>
  </w:style>
  <w:style w:type="paragraph" w:customStyle="1" w:styleId="211">
    <w:name w:val="Основной текст 21"/>
    <w:basedOn w:val="a2"/>
    <w:rsid w:val="00D326F7"/>
    <w:rPr>
      <w:sz w:val="22"/>
    </w:rPr>
  </w:style>
  <w:style w:type="paragraph" w:customStyle="1" w:styleId="15">
    <w:name w:val="Название объекта1"/>
    <w:basedOn w:val="a2"/>
    <w:next w:val="a2"/>
    <w:rsid w:val="00D326F7"/>
    <w:rPr>
      <w:sz w:val="28"/>
    </w:rPr>
  </w:style>
  <w:style w:type="paragraph" w:customStyle="1" w:styleId="af7">
    <w:name w:val="Содержимое таблицы"/>
    <w:basedOn w:val="a2"/>
    <w:rsid w:val="00D326F7"/>
    <w:pPr>
      <w:suppressLineNumbers/>
    </w:pPr>
  </w:style>
  <w:style w:type="paragraph" w:customStyle="1" w:styleId="af8">
    <w:name w:val="Заголовок таблицы"/>
    <w:basedOn w:val="af7"/>
    <w:rsid w:val="00D326F7"/>
    <w:pPr>
      <w:jc w:val="center"/>
    </w:pPr>
    <w:rPr>
      <w:b/>
      <w:bCs/>
    </w:rPr>
  </w:style>
  <w:style w:type="paragraph" w:customStyle="1" w:styleId="af9">
    <w:name w:val="Содержимое врезки"/>
    <w:basedOn w:val="aa"/>
    <w:rsid w:val="00D326F7"/>
  </w:style>
  <w:style w:type="paragraph" w:styleId="afa">
    <w:name w:val="footnote text"/>
    <w:basedOn w:val="a2"/>
    <w:link w:val="afb"/>
    <w:uiPriority w:val="99"/>
    <w:rsid w:val="00D326F7"/>
    <w:pPr>
      <w:overflowPunct w:val="0"/>
      <w:autoSpaceDE w:val="0"/>
      <w:autoSpaceDN w:val="0"/>
      <w:adjustRightInd w:val="0"/>
      <w:spacing w:before="100" w:after="100"/>
      <w:textAlignment w:val="baseline"/>
    </w:pPr>
    <w:rPr>
      <w:sz w:val="20"/>
      <w:szCs w:val="20"/>
      <w:lang w:eastAsia="ru-RU"/>
    </w:rPr>
  </w:style>
  <w:style w:type="character" w:customStyle="1" w:styleId="afb">
    <w:name w:val="Текст сноски Знак"/>
    <w:basedOn w:val="a3"/>
    <w:link w:val="afa"/>
    <w:uiPriority w:val="99"/>
    <w:rsid w:val="00D326F7"/>
    <w:rPr>
      <w:rFonts w:eastAsia="Times New Roman"/>
      <w:sz w:val="20"/>
      <w:szCs w:val="20"/>
      <w:lang w:eastAsia="ru-RU"/>
    </w:rPr>
  </w:style>
  <w:style w:type="character" w:styleId="afc">
    <w:name w:val="footnote reference"/>
    <w:uiPriority w:val="99"/>
    <w:rsid w:val="00D326F7"/>
    <w:rPr>
      <w:vertAlign w:val="superscript"/>
    </w:rPr>
  </w:style>
  <w:style w:type="paragraph" w:customStyle="1" w:styleId="26">
    <w:name w:val="Знак2 Знак Знак Знак"/>
    <w:basedOn w:val="a2"/>
    <w:rsid w:val="00D326F7"/>
    <w:pPr>
      <w:spacing w:after="160" w:line="240" w:lineRule="exact"/>
    </w:pPr>
    <w:rPr>
      <w:rFonts w:ascii="Verdana" w:hAnsi="Verdana"/>
      <w:lang w:val="en-US" w:eastAsia="en-US"/>
    </w:rPr>
  </w:style>
  <w:style w:type="table" w:styleId="afd">
    <w:name w:val="Table Grid"/>
    <w:aliases w:val="Table Grid Report"/>
    <w:basedOn w:val="a4"/>
    <w:uiPriority w:val="59"/>
    <w:rsid w:val="00D326F7"/>
    <w:pPr>
      <w:spacing w:after="0" w:line="240" w:lineRule="auto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Balloon Text"/>
    <w:basedOn w:val="a2"/>
    <w:link w:val="aff"/>
    <w:uiPriority w:val="99"/>
    <w:unhideWhenUsed/>
    <w:rsid w:val="00D326F7"/>
    <w:pPr>
      <w:overflowPunct w:val="0"/>
      <w:autoSpaceDE w:val="0"/>
      <w:autoSpaceDN w:val="0"/>
      <w:adjustRightInd w:val="0"/>
      <w:textAlignment w:val="baseline"/>
    </w:pPr>
    <w:rPr>
      <w:rFonts w:ascii="Tahoma" w:hAnsi="Tahoma" w:cs="Tahoma"/>
      <w:sz w:val="16"/>
      <w:szCs w:val="16"/>
      <w:lang w:eastAsia="ru-RU"/>
    </w:rPr>
  </w:style>
  <w:style w:type="character" w:customStyle="1" w:styleId="aff">
    <w:name w:val="Текст выноски Знак"/>
    <w:basedOn w:val="a3"/>
    <w:link w:val="afe"/>
    <w:uiPriority w:val="99"/>
    <w:rsid w:val="00D326F7"/>
    <w:rPr>
      <w:rFonts w:ascii="Tahoma" w:eastAsia="Times New Roman" w:hAnsi="Tahoma" w:cs="Tahoma"/>
      <w:sz w:val="16"/>
      <w:szCs w:val="16"/>
      <w:lang w:eastAsia="ru-RU"/>
    </w:rPr>
  </w:style>
  <w:style w:type="paragraph" w:styleId="27">
    <w:name w:val="Body Text Indent 2"/>
    <w:basedOn w:val="a2"/>
    <w:link w:val="28"/>
    <w:uiPriority w:val="99"/>
    <w:rsid w:val="00D326F7"/>
    <w:pPr>
      <w:ind w:firstLine="540"/>
      <w:jc w:val="both"/>
    </w:pPr>
    <w:rPr>
      <w:rFonts w:ascii="Arial" w:hAnsi="Arial" w:cs="Arial"/>
      <w:lang w:eastAsia="ru-RU"/>
    </w:rPr>
  </w:style>
  <w:style w:type="character" w:customStyle="1" w:styleId="28">
    <w:name w:val="Основной текст с отступом 2 Знак"/>
    <w:basedOn w:val="a3"/>
    <w:link w:val="27"/>
    <w:uiPriority w:val="99"/>
    <w:rsid w:val="00D326F7"/>
    <w:rPr>
      <w:rFonts w:ascii="Arial" w:eastAsia="Times New Roman" w:hAnsi="Arial" w:cs="Arial"/>
      <w:lang w:eastAsia="ru-RU"/>
    </w:rPr>
  </w:style>
  <w:style w:type="paragraph" w:styleId="33">
    <w:name w:val="Body Text Indent 3"/>
    <w:basedOn w:val="a2"/>
    <w:link w:val="34"/>
    <w:uiPriority w:val="99"/>
    <w:rsid w:val="00D326F7"/>
    <w:pPr>
      <w:spacing w:line="360" w:lineRule="auto"/>
      <w:ind w:firstLine="480"/>
      <w:jc w:val="both"/>
    </w:pPr>
    <w:rPr>
      <w:rFonts w:ascii="Arial" w:hAnsi="Arial"/>
      <w:lang w:eastAsia="ru-RU"/>
    </w:rPr>
  </w:style>
  <w:style w:type="character" w:customStyle="1" w:styleId="34">
    <w:name w:val="Основной текст с отступом 3 Знак"/>
    <w:basedOn w:val="a3"/>
    <w:link w:val="33"/>
    <w:uiPriority w:val="99"/>
    <w:rsid w:val="00D326F7"/>
    <w:rPr>
      <w:rFonts w:ascii="Arial" w:eastAsia="Times New Roman" w:hAnsi="Arial"/>
      <w:lang w:eastAsia="ru-RU"/>
    </w:rPr>
  </w:style>
  <w:style w:type="paragraph" w:customStyle="1" w:styleId="a1">
    <w:name w:val="ПЗ список маркер"/>
    <w:basedOn w:val="a2"/>
    <w:rsid w:val="00D326F7"/>
    <w:pPr>
      <w:numPr>
        <w:numId w:val="2"/>
      </w:numPr>
    </w:pPr>
    <w:rPr>
      <w:lang w:eastAsia="ru-RU"/>
    </w:rPr>
  </w:style>
  <w:style w:type="paragraph" w:styleId="aff0">
    <w:name w:val="Plain Text"/>
    <w:basedOn w:val="a2"/>
    <w:link w:val="aff1"/>
    <w:uiPriority w:val="99"/>
    <w:rsid w:val="00D326F7"/>
    <w:rPr>
      <w:rFonts w:ascii="Courier New" w:hAnsi="Courier New" w:cs="Courier New"/>
      <w:sz w:val="20"/>
      <w:szCs w:val="20"/>
      <w:lang w:eastAsia="ru-RU"/>
    </w:rPr>
  </w:style>
  <w:style w:type="character" w:customStyle="1" w:styleId="aff1">
    <w:name w:val="Текст Знак"/>
    <w:basedOn w:val="a3"/>
    <w:link w:val="aff0"/>
    <w:uiPriority w:val="99"/>
    <w:rsid w:val="00D326F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ing">
    <w:name w:val="Heading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2"/>
      <w:szCs w:val="22"/>
      <w:lang w:eastAsia="ru-RU"/>
    </w:rPr>
  </w:style>
  <w:style w:type="paragraph" w:styleId="aff2">
    <w:name w:val="Document Map"/>
    <w:basedOn w:val="a2"/>
    <w:link w:val="aff3"/>
    <w:uiPriority w:val="99"/>
    <w:rsid w:val="00D326F7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character" w:customStyle="1" w:styleId="aff3">
    <w:name w:val="Схема документа Знак"/>
    <w:basedOn w:val="a3"/>
    <w:link w:val="aff2"/>
    <w:uiPriority w:val="99"/>
    <w:rsid w:val="00D326F7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aff4">
    <w:name w:val="ПЗ текст"/>
    <w:basedOn w:val="a2"/>
    <w:link w:val="aff5"/>
    <w:rsid w:val="00D326F7"/>
    <w:pPr>
      <w:spacing w:line="360" w:lineRule="auto"/>
      <w:ind w:left="170" w:right="170" w:firstLine="851"/>
      <w:jc w:val="both"/>
    </w:pPr>
    <w:rPr>
      <w:rFonts w:ascii="Arial Narrow" w:hAnsi="Arial Narrow"/>
      <w:lang w:eastAsia="ru-RU"/>
    </w:rPr>
  </w:style>
  <w:style w:type="character" w:customStyle="1" w:styleId="aff5">
    <w:name w:val="ПЗ текст Знак"/>
    <w:link w:val="aff4"/>
    <w:rsid w:val="00D326F7"/>
    <w:rPr>
      <w:rFonts w:ascii="Arial Narrow" w:eastAsia="Times New Roman" w:hAnsi="Arial Narrow"/>
      <w:lang w:eastAsia="ru-RU"/>
    </w:rPr>
  </w:style>
  <w:style w:type="paragraph" w:styleId="aff6">
    <w:name w:val="Normal (Web)"/>
    <w:aliases w:val="Обычный (Web)1"/>
    <w:basedOn w:val="a2"/>
    <w:uiPriority w:val="99"/>
    <w:rsid w:val="00D326F7"/>
    <w:pPr>
      <w:spacing w:before="100" w:beforeAutospacing="1" w:after="100" w:afterAutospacing="1"/>
    </w:pPr>
    <w:rPr>
      <w:lang w:eastAsia="ru-RU"/>
    </w:rPr>
  </w:style>
  <w:style w:type="paragraph" w:styleId="a0">
    <w:name w:val="List Bullet"/>
    <w:aliases w:val="Маркированный список1"/>
    <w:basedOn w:val="a2"/>
    <w:link w:val="aff7"/>
    <w:uiPriority w:val="99"/>
    <w:rsid w:val="00D326F7"/>
    <w:pPr>
      <w:widowControl w:val="0"/>
      <w:numPr>
        <w:numId w:val="3"/>
      </w:numPr>
      <w:autoSpaceDE w:val="0"/>
      <w:autoSpaceDN w:val="0"/>
      <w:adjustRightInd w:val="0"/>
      <w:spacing w:before="120"/>
      <w:jc w:val="both"/>
    </w:pPr>
    <w:rPr>
      <w:sz w:val="26"/>
      <w:szCs w:val="20"/>
      <w:lang w:eastAsia="ru-RU"/>
    </w:rPr>
  </w:style>
  <w:style w:type="character" w:customStyle="1" w:styleId="aff7">
    <w:name w:val="Маркированный список Знак"/>
    <w:aliases w:val="Маркированный список1 Знак"/>
    <w:link w:val="a0"/>
    <w:uiPriority w:val="99"/>
    <w:rsid w:val="00D326F7"/>
    <w:rPr>
      <w:rFonts w:eastAsia="Times New Roman"/>
      <w:sz w:val="26"/>
      <w:szCs w:val="20"/>
      <w:lang w:eastAsia="ru-RU"/>
    </w:rPr>
  </w:style>
  <w:style w:type="character" w:customStyle="1" w:styleId="apple-converted-space">
    <w:name w:val="apple-converted-space"/>
    <w:rsid w:val="00D326F7"/>
  </w:style>
  <w:style w:type="paragraph" w:customStyle="1" w:styleId="100">
    <w:name w:val="1 Основной текст 0"/>
    <w:aliases w:val="95 ПК,А. Основной текст 0 Знак Знак Знак Знак Знак Знак,А. Основной текст 0,Основной текст 0,А. Основной текст 0 Знак Знак Знак Знак,А. Основной текст 0 Знак Знак,1. Основной текст 0"/>
    <w:basedOn w:val="a2"/>
    <w:link w:val="10950"/>
    <w:rsid w:val="00D326F7"/>
    <w:pPr>
      <w:ind w:firstLine="539"/>
      <w:jc w:val="both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0"/>
    <w:rsid w:val="00D326F7"/>
    <w:rPr>
      <w:rFonts w:eastAsia="Calibri"/>
      <w:color w:val="000000"/>
      <w:kern w:val="24"/>
    </w:rPr>
  </w:style>
  <w:style w:type="paragraph" w:customStyle="1" w:styleId="0">
    <w:name w:val="Основной 0"/>
    <w:aliases w:val="95ПК"/>
    <w:basedOn w:val="a2"/>
    <w:link w:val="00"/>
    <w:qFormat/>
    <w:rsid w:val="00D326F7"/>
    <w:pPr>
      <w:ind w:firstLine="539"/>
      <w:jc w:val="both"/>
    </w:pPr>
    <w:rPr>
      <w:szCs w:val="22"/>
      <w:lang w:val="en-US"/>
    </w:rPr>
  </w:style>
  <w:style w:type="character" w:customStyle="1" w:styleId="00">
    <w:name w:val="Основной 0 Знак"/>
    <w:aliases w:val="95ПК Знак"/>
    <w:link w:val="0"/>
    <w:rsid w:val="00D326F7"/>
    <w:rPr>
      <w:rFonts w:eastAsia="Times New Roman"/>
      <w:szCs w:val="22"/>
      <w:lang w:val="en-US"/>
    </w:rPr>
  </w:style>
  <w:style w:type="paragraph" w:customStyle="1" w:styleId="ConsPlusNormal">
    <w:name w:val="ConsPlusNormal"/>
    <w:next w:val="a2"/>
    <w:link w:val="ConsPlusNormal0"/>
    <w:rsid w:val="00D326F7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color w:val="000000"/>
      <w:sz w:val="20"/>
      <w:szCs w:val="20"/>
    </w:rPr>
  </w:style>
  <w:style w:type="character" w:customStyle="1" w:styleId="st1">
    <w:name w:val="st1"/>
    <w:rsid w:val="00D326F7"/>
  </w:style>
  <w:style w:type="paragraph" w:styleId="30">
    <w:name w:val="List Bullet 3"/>
    <w:basedOn w:val="a2"/>
    <w:uiPriority w:val="99"/>
    <w:rsid w:val="00D326F7"/>
    <w:pPr>
      <w:numPr>
        <w:numId w:val="5"/>
      </w:numPr>
      <w:jc w:val="both"/>
    </w:pPr>
    <w:rPr>
      <w:rFonts w:eastAsia="MS Mincho"/>
      <w:lang w:eastAsia="ru-RU"/>
    </w:rPr>
  </w:style>
  <w:style w:type="paragraph" w:customStyle="1" w:styleId="aff8">
    <w:name w:val="Основной"/>
    <w:basedOn w:val="af5"/>
    <w:rsid w:val="00D326F7"/>
    <w:pPr>
      <w:ind w:right="0" w:firstLine="680"/>
    </w:pPr>
    <w:rPr>
      <w:lang w:eastAsia="ru-RU"/>
    </w:rPr>
  </w:style>
  <w:style w:type="paragraph" w:customStyle="1" w:styleId="BookmanOldStyle27pt">
    <w:name w:val="Стиль Bookman Old Style 27 pt полужирный курсив по центру Межд..."/>
    <w:basedOn w:val="a2"/>
    <w:next w:val="a2"/>
    <w:rsid w:val="00D326F7"/>
    <w:pPr>
      <w:spacing w:line="360" w:lineRule="auto"/>
      <w:ind w:firstLine="709"/>
      <w:jc w:val="center"/>
    </w:pPr>
    <w:rPr>
      <w:rFonts w:ascii="Bookman Old Style" w:hAnsi="Bookman Old Style"/>
      <w:b/>
      <w:bCs/>
      <w:i/>
      <w:iCs/>
      <w:sz w:val="54"/>
      <w:szCs w:val="20"/>
      <w:lang w:eastAsia="ru-RU"/>
    </w:rPr>
  </w:style>
  <w:style w:type="character" w:styleId="aff9">
    <w:name w:val="Emphasis"/>
    <w:qFormat/>
    <w:rsid w:val="00D326F7"/>
    <w:rPr>
      <w:i/>
      <w:iCs/>
    </w:rPr>
  </w:style>
  <w:style w:type="paragraph" w:customStyle="1" w:styleId="affa">
    <w:name w:val="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affb">
    <w:name w:val="Таблица"/>
    <w:basedOn w:val="a2"/>
    <w:rsid w:val="00D326F7"/>
    <w:pPr>
      <w:widowControl w:val="0"/>
      <w:spacing w:line="264" w:lineRule="auto"/>
      <w:jc w:val="both"/>
    </w:pPr>
    <w:rPr>
      <w:szCs w:val="20"/>
      <w:lang w:eastAsia="ru-RU"/>
    </w:rPr>
  </w:style>
  <w:style w:type="paragraph" w:customStyle="1" w:styleId="affc">
    <w:name w:val="Текст диссертации"/>
    <w:basedOn w:val="af5"/>
    <w:rsid w:val="00D326F7"/>
    <w:pPr>
      <w:spacing w:line="360" w:lineRule="auto"/>
      <w:ind w:right="0" w:firstLine="709"/>
    </w:pPr>
    <w:rPr>
      <w:szCs w:val="20"/>
      <w:lang w:eastAsia="ru-RU"/>
    </w:rPr>
  </w:style>
  <w:style w:type="paragraph" w:customStyle="1" w:styleId="affd">
    <w:name w:val="Знак"/>
    <w:basedOn w:val="a2"/>
    <w:uiPriority w:val="99"/>
    <w:rsid w:val="00D326F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220">
    <w:name w:val="Основной текст 22"/>
    <w:basedOn w:val="a2"/>
    <w:rsid w:val="00D326F7"/>
    <w:pPr>
      <w:ind w:firstLine="720"/>
      <w:jc w:val="both"/>
    </w:pPr>
    <w:rPr>
      <w:sz w:val="28"/>
      <w:szCs w:val="20"/>
      <w:lang w:eastAsia="ru-RU"/>
    </w:rPr>
  </w:style>
  <w:style w:type="character" w:customStyle="1" w:styleId="S1">
    <w:name w:val="S_Обычный Знак1"/>
    <w:link w:val="S"/>
    <w:locked/>
    <w:rsid w:val="00D326F7"/>
    <w:rPr>
      <w:b/>
      <w:lang w:eastAsia="ar-SA"/>
    </w:rPr>
  </w:style>
  <w:style w:type="paragraph" w:customStyle="1" w:styleId="S">
    <w:name w:val="S_Обычный"/>
    <w:basedOn w:val="a2"/>
    <w:link w:val="S1"/>
    <w:autoRedefine/>
    <w:rsid w:val="00D326F7"/>
    <w:pPr>
      <w:spacing w:line="360" w:lineRule="auto"/>
      <w:ind w:firstLine="709"/>
      <w:jc w:val="both"/>
    </w:pPr>
    <w:rPr>
      <w:rFonts w:eastAsiaTheme="minorHAnsi"/>
      <w:b/>
    </w:rPr>
  </w:style>
  <w:style w:type="character" w:customStyle="1" w:styleId="affe">
    <w:name w:val="ГРАД Основной текст Знак Знак"/>
    <w:link w:val="afff"/>
    <w:locked/>
    <w:rsid w:val="00D326F7"/>
    <w:rPr>
      <w:b/>
      <w:bCs/>
      <w:spacing w:val="4"/>
      <w:sz w:val="28"/>
      <w:szCs w:val="28"/>
    </w:rPr>
  </w:style>
  <w:style w:type="paragraph" w:customStyle="1" w:styleId="afff">
    <w:name w:val="ГРАД Основной текст"/>
    <w:basedOn w:val="a2"/>
    <w:link w:val="affe"/>
    <w:autoRedefine/>
    <w:rsid w:val="00D326F7"/>
    <w:pPr>
      <w:tabs>
        <w:tab w:val="left" w:pos="540"/>
        <w:tab w:val="left" w:pos="1260"/>
        <w:tab w:val="left" w:pos="1620"/>
      </w:tabs>
      <w:jc w:val="center"/>
    </w:pPr>
    <w:rPr>
      <w:rFonts w:eastAsiaTheme="minorHAnsi"/>
      <w:b/>
      <w:bCs/>
      <w:spacing w:val="4"/>
      <w:sz w:val="28"/>
      <w:szCs w:val="28"/>
      <w:lang w:eastAsia="en-US"/>
    </w:rPr>
  </w:style>
  <w:style w:type="paragraph" w:customStyle="1" w:styleId="111">
    <w:name w:val="ГРАД 1.1.1 Заголовок"/>
    <w:basedOn w:val="31"/>
    <w:autoRedefine/>
    <w:rsid w:val="00D326F7"/>
    <w:pPr>
      <w:numPr>
        <w:ilvl w:val="0"/>
        <w:numId w:val="0"/>
      </w:numPr>
      <w:tabs>
        <w:tab w:val="num" w:pos="720"/>
      </w:tabs>
      <w:spacing w:before="120" w:after="120" w:line="360" w:lineRule="auto"/>
      <w:ind w:left="720" w:hanging="720"/>
      <w:jc w:val="both"/>
    </w:pPr>
    <w:rPr>
      <w:rFonts w:cs="Arial"/>
      <w:b/>
      <w:bCs/>
      <w:caps w:val="0"/>
      <w:sz w:val="24"/>
      <w:szCs w:val="26"/>
      <w:lang w:eastAsia="ru-RU"/>
    </w:rPr>
  </w:style>
  <w:style w:type="paragraph" w:customStyle="1" w:styleId="afff0">
    <w:name w:val="ГРАД Список маркированный"/>
    <w:basedOn w:val="a0"/>
    <w:autoRedefine/>
    <w:rsid w:val="00D326F7"/>
    <w:pPr>
      <w:widowControl/>
      <w:numPr>
        <w:numId w:val="0"/>
      </w:numPr>
      <w:tabs>
        <w:tab w:val="left" w:pos="0"/>
      </w:tabs>
      <w:autoSpaceDE/>
      <w:autoSpaceDN/>
      <w:adjustRightInd/>
      <w:spacing w:before="0"/>
      <w:contextualSpacing/>
    </w:pPr>
    <w:rPr>
      <w:sz w:val="24"/>
      <w:szCs w:val="24"/>
    </w:rPr>
  </w:style>
  <w:style w:type="paragraph" w:customStyle="1" w:styleId="osnovnojjtekst">
    <w:name w:val="osnovnojj_tekst"/>
    <w:basedOn w:val="a2"/>
    <w:rsid w:val="00D326F7"/>
    <w:rPr>
      <w:lang w:eastAsia="ru-RU"/>
    </w:rPr>
  </w:style>
  <w:style w:type="character" w:styleId="afff1">
    <w:name w:val="Strong"/>
    <w:uiPriority w:val="22"/>
    <w:qFormat/>
    <w:rsid w:val="00D326F7"/>
    <w:rPr>
      <w:b/>
      <w:bCs/>
    </w:rPr>
  </w:style>
  <w:style w:type="paragraph" w:customStyle="1" w:styleId="16">
    <w:name w:val="Абзац списка1"/>
    <w:basedOn w:val="a2"/>
    <w:uiPriority w:val="34"/>
    <w:qFormat/>
    <w:rsid w:val="00D326F7"/>
    <w:pPr>
      <w:ind w:left="720"/>
    </w:pPr>
    <w:rPr>
      <w:lang w:eastAsia="ru-RU"/>
    </w:rPr>
  </w:style>
  <w:style w:type="character" w:customStyle="1" w:styleId="310">
    <w:name w:val="Заголовок 3 Знак1"/>
    <w:link w:val="31"/>
    <w:uiPriority w:val="9"/>
    <w:rsid w:val="00D326F7"/>
    <w:rPr>
      <w:rFonts w:eastAsia="Times New Roman"/>
      <w:caps/>
      <w:sz w:val="28"/>
      <w:lang w:eastAsia="ar-SA"/>
    </w:rPr>
  </w:style>
  <w:style w:type="paragraph" w:customStyle="1" w:styleId="17">
    <w:name w:val="1"/>
    <w:basedOn w:val="a2"/>
    <w:semiHidden/>
    <w:rsid w:val="00D326F7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18">
    <w:name w:val="toc 1"/>
    <w:basedOn w:val="a2"/>
    <w:next w:val="a2"/>
    <w:autoRedefine/>
    <w:uiPriority w:val="39"/>
    <w:rsid w:val="00D326F7"/>
    <w:pPr>
      <w:tabs>
        <w:tab w:val="right" w:leader="dot" w:pos="9679"/>
      </w:tabs>
      <w:jc w:val="center"/>
    </w:pPr>
    <w:rPr>
      <w:b/>
      <w:bCs/>
      <w:caps/>
      <w:sz w:val="20"/>
      <w:szCs w:val="20"/>
      <w:lang w:eastAsia="ru-RU"/>
    </w:rPr>
  </w:style>
  <w:style w:type="paragraph" w:styleId="29">
    <w:name w:val="toc 2"/>
    <w:basedOn w:val="a2"/>
    <w:next w:val="a2"/>
    <w:autoRedefine/>
    <w:uiPriority w:val="39"/>
    <w:rsid w:val="00D326F7"/>
    <w:pPr>
      <w:spacing w:line="276" w:lineRule="auto"/>
      <w:ind w:left="220"/>
    </w:pPr>
    <w:rPr>
      <w:smallCaps/>
      <w:sz w:val="20"/>
      <w:szCs w:val="20"/>
      <w:lang w:eastAsia="ru-RU"/>
    </w:rPr>
  </w:style>
  <w:style w:type="paragraph" w:styleId="35">
    <w:name w:val="toc 3"/>
    <w:basedOn w:val="a2"/>
    <w:next w:val="a2"/>
    <w:autoRedefine/>
    <w:uiPriority w:val="39"/>
    <w:rsid w:val="00D326F7"/>
    <w:pPr>
      <w:spacing w:line="276" w:lineRule="auto"/>
      <w:ind w:left="440"/>
    </w:pPr>
    <w:rPr>
      <w:i/>
      <w:iCs/>
      <w:sz w:val="20"/>
      <w:szCs w:val="20"/>
      <w:lang w:eastAsia="ru-RU"/>
    </w:rPr>
  </w:style>
  <w:style w:type="paragraph" w:styleId="43">
    <w:name w:val="toc 4"/>
    <w:basedOn w:val="a2"/>
    <w:next w:val="a2"/>
    <w:autoRedefine/>
    <w:uiPriority w:val="39"/>
    <w:rsid w:val="00D326F7"/>
    <w:pPr>
      <w:spacing w:line="276" w:lineRule="auto"/>
      <w:ind w:left="660"/>
    </w:pPr>
    <w:rPr>
      <w:sz w:val="18"/>
      <w:szCs w:val="18"/>
      <w:lang w:eastAsia="ru-RU"/>
    </w:rPr>
  </w:style>
  <w:style w:type="character" w:styleId="afff2">
    <w:name w:val="Hyperlink"/>
    <w:uiPriority w:val="99"/>
    <w:rsid w:val="00D326F7"/>
    <w:rPr>
      <w:rFonts w:cs="Times New Roman"/>
      <w:color w:val="0000FF"/>
      <w:u w:val="single"/>
    </w:rPr>
  </w:style>
  <w:style w:type="paragraph" w:customStyle="1" w:styleId="ConsNormal">
    <w:name w:val="ConsNormal"/>
    <w:rsid w:val="00D326F7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rialNarrow13pt1">
    <w:name w:val="Arial Narrow 13 pt по ширине Первая строка:  1 см"/>
    <w:basedOn w:val="a2"/>
    <w:rsid w:val="00D326F7"/>
    <w:pPr>
      <w:suppressAutoHyphens/>
      <w:ind w:firstLine="567"/>
      <w:jc w:val="both"/>
    </w:pPr>
    <w:rPr>
      <w:rFonts w:ascii="Arial Narrow" w:hAnsi="Arial Narrow"/>
      <w:sz w:val="26"/>
      <w:szCs w:val="20"/>
      <w:lang w:val="en-US"/>
    </w:rPr>
  </w:style>
  <w:style w:type="paragraph" w:customStyle="1" w:styleId="Iauiue3">
    <w:name w:val="Iau?iue3"/>
    <w:rsid w:val="00D326F7"/>
    <w:pPr>
      <w:widowControl w:val="0"/>
      <w:suppressAutoHyphens/>
      <w:spacing w:after="0" w:line="240" w:lineRule="auto"/>
    </w:pPr>
    <w:rPr>
      <w:rFonts w:eastAsia="Times New Roman"/>
      <w:sz w:val="20"/>
      <w:szCs w:val="20"/>
      <w:lang w:eastAsia="ar-SA"/>
    </w:rPr>
  </w:style>
  <w:style w:type="paragraph" w:styleId="53">
    <w:name w:val="toc 5"/>
    <w:basedOn w:val="a2"/>
    <w:next w:val="a2"/>
    <w:autoRedefine/>
    <w:uiPriority w:val="39"/>
    <w:rsid w:val="00D326F7"/>
    <w:pPr>
      <w:spacing w:line="276" w:lineRule="auto"/>
      <w:ind w:left="880"/>
    </w:pPr>
    <w:rPr>
      <w:sz w:val="18"/>
      <w:szCs w:val="18"/>
      <w:lang w:eastAsia="ru-RU"/>
    </w:rPr>
  </w:style>
  <w:style w:type="paragraph" w:styleId="61">
    <w:name w:val="toc 6"/>
    <w:basedOn w:val="a2"/>
    <w:next w:val="a2"/>
    <w:autoRedefine/>
    <w:uiPriority w:val="39"/>
    <w:rsid w:val="00D326F7"/>
    <w:pPr>
      <w:spacing w:line="276" w:lineRule="auto"/>
      <w:ind w:left="1100"/>
    </w:pPr>
    <w:rPr>
      <w:sz w:val="18"/>
      <w:szCs w:val="18"/>
      <w:lang w:eastAsia="ru-RU"/>
    </w:rPr>
  </w:style>
  <w:style w:type="paragraph" w:styleId="71">
    <w:name w:val="toc 7"/>
    <w:basedOn w:val="a2"/>
    <w:next w:val="a2"/>
    <w:autoRedefine/>
    <w:uiPriority w:val="39"/>
    <w:rsid w:val="00D326F7"/>
    <w:pPr>
      <w:spacing w:line="276" w:lineRule="auto"/>
      <w:ind w:left="1320"/>
    </w:pPr>
    <w:rPr>
      <w:sz w:val="18"/>
      <w:szCs w:val="18"/>
      <w:lang w:eastAsia="ru-RU"/>
    </w:rPr>
  </w:style>
  <w:style w:type="paragraph" w:styleId="81">
    <w:name w:val="toc 8"/>
    <w:basedOn w:val="a2"/>
    <w:next w:val="a2"/>
    <w:autoRedefine/>
    <w:uiPriority w:val="39"/>
    <w:rsid w:val="00D326F7"/>
    <w:pPr>
      <w:spacing w:line="276" w:lineRule="auto"/>
      <w:ind w:left="1540"/>
    </w:pPr>
    <w:rPr>
      <w:sz w:val="18"/>
      <w:szCs w:val="18"/>
      <w:lang w:eastAsia="ru-RU"/>
    </w:rPr>
  </w:style>
  <w:style w:type="paragraph" w:styleId="91">
    <w:name w:val="toc 9"/>
    <w:basedOn w:val="a2"/>
    <w:next w:val="a2"/>
    <w:autoRedefine/>
    <w:uiPriority w:val="39"/>
    <w:rsid w:val="00D326F7"/>
    <w:pPr>
      <w:spacing w:line="276" w:lineRule="auto"/>
      <w:ind w:left="1760"/>
    </w:pPr>
    <w:rPr>
      <w:sz w:val="18"/>
      <w:szCs w:val="18"/>
      <w:lang w:eastAsia="ru-RU"/>
    </w:rPr>
  </w:style>
  <w:style w:type="paragraph" w:customStyle="1" w:styleId="BodyTxt">
    <w:name w:val="Body Txt"/>
    <w:basedOn w:val="a2"/>
    <w:rsid w:val="00D326F7"/>
    <w:pPr>
      <w:keepLines/>
      <w:spacing w:before="60" w:after="60"/>
      <w:ind w:firstLine="567"/>
      <w:jc w:val="both"/>
    </w:pPr>
    <w:rPr>
      <w:rFonts w:ascii="Arial Narrow" w:hAnsi="Arial Narrow"/>
      <w:szCs w:val="20"/>
      <w:lang w:eastAsia="ru-RU"/>
    </w:rPr>
  </w:style>
  <w:style w:type="paragraph" w:styleId="36">
    <w:name w:val="Body Text 3"/>
    <w:basedOn w:val="a2"/>
    <w:link w:val="37"/>
    <w:uiPriority w:val="99"/>
    <w:rsid w:val="00D326F7"/>
    <w:pPr>
      <w:keepLines/>
      <w:spacing w:before="60"/>
      <w:ind w:firstLine="720"/>
      <w:jc w:val="both"/>
    </w:pPr>
    <w:rPr>
      <w:rFonts w:ascii="Arial Narrow" w:hAnsi="Arial Narrow"/>
      <w:szCs w:val="20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rsid w:val="00D326F7"/>
    <w:rPr>
      <w:rFonts w:ascii="Arial Narrow" w:eastAsia="Times New Roman" w:hAnsi="Arial Narrow"/>
      <w:szCs w:val="20"/>
      <w:lang w:eastAsia="ru-RU"/>
    </w:rPr>
  </w:style>
  <w:style w:type="paragraph" w:styleId="2a">
    <w:name w:val="Body Text 2"/>
    <w:basedOn w:val="a2"/>
    <w:link w:val="212"/>
    <w:uiPriority w:val="99"/>
    <w:rsid w:val="00D326F7"/>
    <w:pPr>
      <w:keepLines/>
      <w:spacing w:before="60"/>
      <w:ind w:firstLine="720"/>
      <w:jc w:val="both"/>
    </w:pPr>
    <w:rPr>
      <w:rFonts w:ascii="Arial Narrow" w:hAnsi="Arial Narrow"/>
      <w:szCs w:val="20"/>
      <w:lang w:eastAsia="ru-RU"/>
    </w:rPr>
  </w:style>
  <w:style w:type="character" w:customStyle="1" w:styleId="2b">
    <w:name w:val="Основной текст 2 Знак"/>
    <w:basedOn w:val="a3"/>
    <w:link w:val="2a"/>
    <w:rsid w:val="00D326F7"/>
    <w:rPr>
      <w:rFonts w:eastAsia="Times New Roman"/>
      <w:lang w:eastAsia="ar-SA"/>
    </w:rPr>
  </w:style>
  <w:style w:type="character" w:customStyle="1" w:styleId="212">
    <w:name w:val="Основной текст 2 Знак1"/>
    <w:link w:val="2a"/>
    <w:uiPriority w:val="99"/>
    <w:rsid w:val="00D326F7"/>
    <w:rPr>
      <w:rFonts w:ascii="Arial Narrow" w:eastAsia="Times New Roman" w:hAnsi="Arial Narrow"/>
      <w:szCs w:val="20"/>
      <w:lang w:eastAsia="ru-RU"/>
    </w:rPr>
  </w:style>
  <w:style w:type="paragraph" w:customStyle="1" w:styleId="19">
    <w:name w:val="Стиль1 Знак"/>
    <w:basedOn w:val="31"/>
    <w:rsid w:val="00D326F7"/>
    <w:pPr>
      <w:keepLines/>
      <w:numPr>
        <w:ilvl w:val="0"/>
        <w:numId w:val="0"/>
      </w:numPr>
      <w:spacing w:before="60" w:after="120"/>
      <w:jc w:val="both"/>
    </w:pPr>
    <w:rPr>
      <w:rFonts w:ascii="Arial" w:hAnsi="Arial" w:cs="Arial"/>
      <w:b/>
      <w:iCs/>
      <w:caps w:val="0"/>
      <w:sz w:val="22"/>
      <w:szCs w:val="22"/>
      <w:lang w:eastAsia="ru-RU"/>
    </w:rPr>
  </w:style>
  <w:style w:type="paragraph" w:customStyle="1" w:styleId="2c">
    <w:name w:val="Стиль2"/>
    <w:basedOn w:val="a2"/>
    <w:rsid w:val="00D326F7"/>
    <w:pPr>
      <w:spacing w:before="120" w:after="120"/>
      <w:ind w:firstLine="720"/>
      <w:jc w:val="both"/>
    </w:pPr>
    <w:rPr>
      <w:rFonts w:ascii="FuturisXCondC" w:hAnsi="FuturisXCondC"/>
      <w:sz w:val="44"/>
      <w:szCs w:val="20"/>
      <w:lang w:eastAsia="ru-RU"/>
    </w:rPr>
  </w:style>
  <w:style w:type="paragraph" w:customStyle="1" w:styleId="ConsNonformat">
    <w:name w:val="ConsNonformat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3">
    <w:name w:val="Îáû÷íûé"/>
    <w:rsid w:val="00D326F7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ConsTitle">
    <w:name w:val="ConsTitle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bodytext">
    <w:name w:val="body text"/>
    <w:basedOn w:val="a2"/>
    <w:rsid w:val="00D326F7"/>
    <w:pPr>
      <w:spacing w:before="60" w:after="60"/>
      <w:ind w:firstLine="567"/>
      <w:jc w:val="both"/>
    </w:pPr>
    <w:rPr>
      <w:rFonts w:ascii="Arial" w:hAnsi="Arial"/>
      <w:sz w:val="22"/>
      <w:szCs w:val="20"/>
      <w:lang w:val="en-US" w:eastAsia="ru-RU"/>
    </w:rPr>
  </w:style>
  <w:style w:type="paragraph" w:styleId="20">
    <w:name w:val="List Bullet 2"/>
    <w:basedOn w:val="a2"/>
    <w:autoRedefine/>
    <w:uiPriority w:val="99"/>
    <w:rsid w:val="00D326F7"/>
    <w:pPr>
      <w:numPr>
        <w:numId w:val="6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40">
    <w:name w:val="List Bullet 4"/>
    <w:basedOn w:val="a2"/>
    <w:autoRedefine/>
    <w:uiPriority w:val="99"/>
    <w:rsid w:val="00D326F7"/>
    <w:pPr>
      <w:numPr>
        <w:numId w:val="7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50">
    <w:name w:val="List Bullet 5"/>
    <w:basedOn w:val="a2"/>
    <w:autoRedefine/>
    <w:uiPriority w:val="99"/>
    <w:rsid w:val="00D326F7"/>
    <w:pPr>
      <w:numPr>
        <w:numId w:val="8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a">
    <w:name w:val="List Number"/>
    <w:basedOn w:val="a2"/>
    <w:uiPriority w:val="99"/>
    <w:rsid w:val="00D326F7"/>
    <w:pPr>
      <w:numPr>
        <w:numId w:val="9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2">
    <w:name w:val="List Number 2"/>
    <w:basedOn w:val="a2"/>
    <w:uiPriority w:val="99"/>
    <w:rsid w:val="00D326F7"/>
    <w:pPr>
      <w:numPr>
        <w:numId w:val="10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3">
    <w:name w:val="List Number 3"/>
    <w:basedOn w:val="a2"/>
    <w:uiPriority w:val="99"/>
    <w:rsid w:val="00D326F7"/>
    <w:pPr>
      <w:numPr>
        <w:numId w:val="11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4">
    <w:name w:val="List Number 4"/>
    <w:basedOn w:val="a2"/>
    <w:uiPriority w:val="99"/>
    <w:rsid w:val="00D326F7"/>
    <w:pPr>
      <w:numPr>
        <w:numId w:val="12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styleId="5">
    <w:name w:val="List Number 5"/>
    <w:basedOn w:val="a2"/>
    <w:uiPriority w:val="99"/>
    <w:rsid w:val="00D326F7"/>
    <w:pPr>
      <w:numPr>
        <w:numId w:val="13"/>
      </w:numPr>
      <w:jc w:val="both"/>
    </w:pPr>
    <w:rPr>
      <w:rFonts w:ascii="Arial Narrow" w:hAnsi="Arial Narrow"/>
      <w:sz w:val="26"/>
      <w:szCs w:val="20"/>
      <w:lang w:val="en-GB" w:eastAsia="ru-RU"/>
    </w:rPr>
  </w:style>
  <w:style w:type="paragraph" w:customStyle="1" w:styleId="Iauiue">
    <w:name w:val="Iau?iue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caaieiaie2">
    <w:name w:val="caaieiaie 2"/>
    <w:basedOn w:val="Iauiue"/>
    <w:next w:val="Iauiue"/>
    <w:rsid w:val="00D326F7"/>
    <w:pPr>
      <w:keepNext/>
    </w:pPr>
    <w:rPr>
      <w:b/>
      <w:color w:val="000000"/>
      <w:sz w:val="22"/>
      <w:lang w:val="ru-RU"/>
    </w:rPr>
  </w:style>
  <w:style w:type="paragraph" w:customStyle="1" w:styleId="caaieiaie4">
    <w:name w:val="caaieiaie 4"/>
    <w:basedOn w:val="Iauiue1"/>
    <w:next w:val="Iauiue1"/>
    <w:rsid w:val="00D326F7"/>
    <w:pPr>
      <w:keepNext/>
    </w:pPr>
    <w:rPr>
      <w:b/>
      <w:sz w:val="24"/>
      <w:u w:val="single"/>
    </w:rPr>
  </w:style>
  <w:style w:type="paragraph" w:customStyle="1" w:styleId="Iauiue1">
    <w:name w:val="Iau?iue1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aaieiaie6">
    <w:name w:val="caaieiaie 6"/>
    <w:basedOn w:val="Iauiue1"/>
    <w:next w:val="Iauiue1"/>
    <w:rsid w:val="00D326F7"/>
    <w:pPr>
      <w:keepNext/>
      <w:ind w:firstLine="567"/>
      <w:jc w:val="both"/>
    </w:pPr>
    <w:rPr>
      <w:b/>
      <w:color w:val="000000"/>
      <w:u w:val="single"/>
    </w:rPr>
  </w:style>
  <w:style w:type="paragraph" w:customStyle="1" w:styleId="caaieiaie1">
    <w:name w:val="caaieiaie 1"/>
    <w:basedOn w:val="Iauiue"/>
    <w:next w:val="Iauiue"/>
    <w:rsid w:val="00D326F7"/>
    <w:pPr>
      <w:keepNext/>
    </w:pPr>
    <w:rPr>
      <w:b/>
      <w:sz w:val="28"/>
      <w:lang w:val="ru-RU"/>
    </w:rPr>
  </w:style>
  <w:style w:type="paragraph" w:customStyle="1" w:styleId="caaieiaie5">
    <w:name w:val="caaieiaie 5"/>
    <w:basedOn w:val="Iauiue1"/>
    <w:next w:val="Iauiue1"/>
    <w:rsid w:val="00D326F7"/>
    <w:pPr>
      <w:keepNext/>
      <w:ind w:firstLine="567"/>
      <w:jc w:val="both"/>
    </w:pPr>
    <w:rPr>
      <w:b/>
      <w:u w:val="single"/>
    </w:rPr>
  </w:style>
  <w:style w:type="paragraph" w:customStyle="1" w:styleId="caaieiaie51">
    <w:name w:val="caaieiaie 51"/>
    <w:basedOn w:val="Iauiue2"/>
    <w:next w:val="Iauiue2"/>
    <w:rsid w:val="00D326F7"/>
    <w:pPr>
      <w:keepNext/>
      <w:ind w:firstLine="567"/>
      <w:jc w:val="both"/>
    </w:pPr>
    <w:rPr>
      <w:b/>
      <w:u w:val="single"/>
      <w:lang w:val="ru-RU"/>
    </w:rPr>
  </w:style>
  <w:style w:type="paragraph" w:customStyle="1" w:styleId="Iauiue2">
    <w:name w:val="Iau?iue2"/>
    <w:rsid w:val="00D326F7"/>
    <w:pPr>
      <w:widowControl w:val="0"/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customStyle="1" w:styleId="Iniiaiieoaenonionooiii3">
    <w:name w:val="Iniiaiie oaeno n ionooiii 3"/>
    <w:basedOn w:val="Iauiue1"/>
    <w:rsid w:val="00D326F7"/>
    <w:pPr>
      <w:ind w:firstLine="567"/>
      <w:jc w:val="both"/>
    </w:pPr>
  </w:style>
  <w:style w:type="paragraph" w:customStyle="1" w:styleId="nienie">
    <w:name w:val="nienie"/>
    <w:basedOn w:val="Iauiue1"/>
    <w:rsid w:val="00D326F7"/>
    <w:pPr>
      <w:keepLines/>
      <w:ind w:left="709" w:hanging="284"/>
      <w:jc w:val="both"/>
    </w:pPr>
    <w:rPr>
      <w:sz w:val="24"/>
    </w:rPr>
  </w:style>
  <w:style w:type="paragraph" w:customStyle="1" w:styleId="caaieiaie8">
    <w:name w:val="caaieiaie 8"/>
    <w:basedOn w:val="Iauiue1"/>
    <w:next w:val="Iauiue1"/>
    <w:rsid w:val="00D326F7"/>
    <w:pPr>
      <w:keepNext/>
      <w:ind w:firstLine="720"/>
      <w:jc w:val="both"/>
    </w:pPr>
    <w:rPr>
      <w:b/>
      <w:sz w:val="24"/>
    </w:rPr>
  </w:style>
  <w:style w:type="paragraph" w:customStyle="1" w:styleId="Iniiaiieoaeno2">
    <w:name w:val="Iniiaiie oaeno 2"/>
    <w:basedOn w:val="Iauiue1"/>
    <w:rsid w:val="00D326F7"/>
    <w:pPr>
      <w:ind w:firstLine="567"/>
      <w:jc w:val="both"/>
    </w:pPr>
    <w:rPr>
      <w:b/>
      <w:color w:val="000000"/>
      <w:sz w:val="24"/>
    </w:rPr>
  </w:style>
  <w:style w:type="paragraph" w:customStyle="1" w:styleId="caaieiaie7">
    <w:name w:val="caaieiaie 7"/>
    <w:basedOn w:val="Iauiue1"/>
    <w:next w:val="Iauiue1"/>
    <w:rsid w:val="00D326F7"/>
    <w:pPr>
      <w:keepNext/>
      <w:ind w:firstLine="567"/>
      <w:jc w:val="both"/>
    </w:pPr>
    <w:rPr>
      <w:b/>
      <w:color w:val="000000"/>
      <w:sz w:val="24"/>
    </w:rPr>
  </w:style>
  <w:style w:type="paragraph" w:customStyle="1" w:styleId="Iniiaiieoaeno1">
    <w:name w:val="Iniiaiie oaeno1"/>
    <w:basedOn w:val="Iauiue1"/>
    <w:rsid w:val="00D326F7"/>
    <w:rPr>
      <w:b/>
      <w:sz w:val="24"/>
    </w:rPr>
  </w:style>
  <w:style w:type="paragraph" w:customStyle="1" w:styleId="nienie1">
    <w:name w:val="nienie1"/>
    <w:basedOn w:val="Iauiue2"/>
    <w:rsid w:val="00D326F7"/>
    <w:pPr>
      <w:keepLines/>
      <w:ind w:left="709" w:hanging="284"/>
      <w:jc w:val="both"/>
    </w:pPr>
    <w:rPr>
      <w:sz w:val="24"/>
      <w:lang w:val="ru-RU"/>
    </w:rPr>
  </w:style>
  <w:style w:type="paragraph" w:customStyle="1" w:styleId="Iniiaiieoaeno21">
    <w:name w:val="Iniiaiie oaeno 21"/>
    <w:basedOn w:val="Iauiue2"/>
    <w:rsid w:val="00D326F7"/>
    <w:pPr>
      <w:ind w:firstLine="567"/>
      <w:jc w:val="both"/>
    </w:pPr>
    <w:rPr>
      <w:b/>
      <w:color w:val="000000"/>
      <w:sz w:val="24"/>
      <w:lang w:val="ru-RU"/>
    </w:rPr>
  </w:style>
  <w:style w:type="paragraph" w:customStyle="1" w:styleId="Iniiaiieoaenonionooiii2">
    <w:name w:val="Iniiaiie oaeno n ionooiii 2"/>
    <w:basedOn w:val="Iauiue2"/>
    <w:rsid w:val="00D326F7"/>
    <w:pPr>
      <w:ind w:firstLine="720"/>
      <w:jc w:val="both"/>
    </w:pPr>
    <w:rPr>
      <w:color w:val="000000"/>
      <w:sz w:val="24"/>
      <w:lang w:val="ru-RU"/>
    </w:rPr>
  </w:style>
  <w:style w:type="paragraph" w:customStyle="1" w:styleId="Aaoieeeieiioeooe">
    <w:name w:val="Aa?oiee eieiioeooe"/>
    <w:basedOn w:val="Iauiue"/>
    <w:rsid w:val="00D326F7"/>
    <w:pPr>
      <w:tabs>
        <w:tab w:val="center" w:pos="4153"/>
        <w:tab w:val="right" w:pos="8306"/>
      </w:tabs>
    </w:pPr>
  </w:style>
  <w:style w:type="paragraph" w:customStyle="1" w:styleId="Iniiaiieoaenonionooiii21">
    <w:name w:val="Iniiaiie oaeno n ionooiii 21"/>
    <w:basedOn w:val="Iauiue1"/>
    <w:rsid w:val="00D326F7"/>
    <w:pPr>
      <w:ind w:firstLine="720"/>
      <w:jc w:val="both"/>
    </w:pPr>
    <w:rPr>
      <w:color w:val="000000"/>
      <w:sz w:val="24"/>
    </w:rPr>
  </w:style>
  <w:style w:type="paragraph" w:customStyle="1" w:styleId="Iniiaiieoaenonionooiii31">
    <w:name w:val="Iniiaiie oaeno n ionooiii 31"/>
    <w:basedOn w:val="Iauiue2"/>
    <w:rsid w:val="00D326F7"/>
    <w:pPr>
      <w:ind w:firstLine="567"/>
      <w:jc w:val="both"/>
    </w:pPr>
    <w:rPr>
      <w:lang w:val="ru-RU"/>
    </w:rPr>
  </w:style>
  <w:style w:type="paragraph" w:customStyle="1" w:styleId="caaieiaie11">
    <w:name w:val="caaieiaie 11"/>
    <w:basedOn w:val="Iauiue3"/>
    <w:next w:val="Iauiue3"/>
    <w:rsid w:val="00D326F7"/>
    <w:pPr>
      <w:keepNext/>
      <w:suppressAutoHyphens w:val="0"/>
      <w:ind w:left="1701" w:hanging="1"/>
    </w:pPr>
    <w:rPr>
      <w:sz w:val="24"/>
      <w:lang w:eastAsia="ru-RU"/>
    </w:rPr>
  </w:style>
  <w:style w:type="paragraph" w:customStyle="1" w:styleId="2d">
    <w:name w:val="Îñíîâíîé òåêñò 2"/>
    <w:basedOn w:val="afff3"/>
    <w:rsid w:val="00D326F7"/>
    <w:pPr>
      <w:widowControl w:val="0"/>
      <w:ind w:firstLine="720"/>
      <w:jc w:val="both"/>
    </w:pPr>
    <w:rPr>
      <w:b/>
      <w:color w:val="000000"/>
      <w:sz w:val="24"/>
    </w:rPr>
  </w:style>
  <w:style w:type="paragraph" w:customStyle="1" w:styleId="afff4">
    <w:name w:val="Îñíîâíîé òåêñò"/>
    <w:basedOn w:val="afff3"/>
    <w:rsid w:val="00D326F7"/>
    <w:pPr>
      <w:widowControl w:val="0"/>
      <w:tabs>
        <w:tab w:val="left" w:leader="dot" w:pos="9072"/>
      </w:tabs>
      <w:jc w:val="both"/>
    </w:pPr>
    <w:rPr>
      <w:b/>
      <w:sz w:val="24"/>
      <w:lang w:val="ru-RU"/>
    </w:rPr>
  </w:style>
  <w:style w:type="paragraph" w:customStyle="1" w:styleId="afff5">
    <w:name w:val="ñïèñîê"/>
    <w:basedOn w:val="a2"/>
    <w:rsid w:val="00D326F7"/>
    <w:pPr>
      <w:keepLines/>
      <w:ind w:left="709" w:hanging="284"/>
      <w:jc w:val="both"/>
    </w:pPr>
    <w:rPr>
      <w:rFonts w:ascii="Arial Narrow" w:hAnsi="Arial Narrow"/>
      <w:szCs w:val="20"/>
      <w:lang w:eastAsia="ru-RU"/>
    </w:rPr>
  </w:style>
  <w:style w:type="paragraph" w:customStyle="1" w:styleId="afff6">
    <w:name w:val="Адресат"/>
    <w:basedOn w:val="a2"/>
    <w:next w:val="a2"/>
    <w:rsid w:val="00D326F7"/>
    <w:pPr>
      <w:ind w:left="5670" w:firstLine="720"/>
      <w:jc w:val="both"/>
    </w:pPr>
    <w:rPr>
      <w:rFonts w:ascii="Arial Narrow" w:hAnsi="Arial Narrow"/>
      <w:szCs w:val="20"/>
      <w:lang w:val="en-US" w:eastAsia="ru-RU"/>
    </w:rPr>
  </w:style>
  <w:style w:type="paragraph" w:customStyle="1" w:styleId="1a">
    <w:name w:val="Стиль1"/>
    <w:basedOn w:val="31"/>
    <w:rsid w:val="00D326F7"/>
    <w:pPr>
      <w:keepLines/>
      <w:numPr>
        <w:ilvl w:val="0"/>
        <w:numId w:val="0"/>
      </w:numPr>
      <w:spacing w:before="60" w:after="120"/>
      <w:jc w:val="both"/>
    </w:pPr>
    <w:rPr>
      <w:rFonts w:ascii="Arial" w:hAnsi="Arial" w:cs="Arial"/>
      <w:b/>
      <w:iCs/>
      <w:caps w:val="0"/>
      <w:sz w:val="22"/>
      <w:szCs w:val="22"/>
      <w:lang w:eastAsia="ru-RU"/>
    </w:rPr>
  </w:style>
  <w:style w:type="paragraph" w:customStyle="1" w:styleId="1b">
    <w:name w:val="Обычный1"/>
    <w:rsid w:val="00D326F7"/>
    <w:pPr>
      <w:widowControl w:val="0"/>
      <w:spacing w:before="60" w:after="0" w:line="240" w:lineRule="auto"/>
      <w:ind w:left="40" w:firstLine="680"/>
      <w:jc w:val="both"/>
    </w:pPr>
    <w:rPr>
      <w:rFonts w:eastAsia="Times New Roman"/>
      <w:szCs w:val="20"/>
      <w:lang w:eastAsia="ru-RU"/>
    </w:rPr>
  </w:style>
  <w:style w:type="paragraph" w:customStyle="1" w:styleId="FR1">
    <w:name w:val="FR1"/>
    <w:rsid w:val="00D326F7"/>
    <w:pPr>
      <w:widowControl w:val="0"/>
      <w:spacing w:before="80" w:after="0" w:line="300" w:lineRule="auto"/>
      <w:ind w:left="880" w:right="1000"/>
      <w:jc w:val="center"/>
    </w:pPr>
    <w:rPr>
      <w:rFonts w:ascii="Arial" w:eastAsia="Times New Roman" w:hAnsi="Arial"/>
      <w:b/>
      <w:i/>
      <w:sz w:val="22"/>
      <w:szCs w:val="20"/>
      <w:lang w:eastAsia="ru-RU"/>
    </w:rPr>
  </w:style>
  <w:style w:type="paragraph" w:customStyle="1" w:styleId="FR2">
    <w:name w:val="FR2"/>
    <w:rsid w:val="00D326F7"/>
    <w:pPr>
      <w:widowControl w:val="0"/>
      <w:spacing w:after="0" w:line="240" w:lineRule="auto"/>
      <w:ind w:left="280"/>
    </w:pPr>
    <w:rPr>
      <w:rFonts w:ascii="Arial" w:eastAsia="Times New Roman" w:hAnsi="Arial"/>
      <w:sz w:val="12"/>
      <w:szCs w:val="20"/>
      <w:lang w:val="en-US" w:eastAsia="ru-RU"/>
    </w:rPr>
  </w:style>
  <w:style w:type="paragraph" w:customStyle="1" w:styleId="2e">
    <w:name w:val="Îñíîâíîé òåêñò ñ îòñòóïîì 2"/>
    <w:basedOn w:val="afff3"/>
    <w:rsid w:val="00D326F7"/>
    <w:pPr>
      <w:widowControl w:val="0"/>
      <w:ind w:left="720"/>
      <w:jc w:val="both"/>
    </w:pPr>
    <w:rPr>
      <w:color w:val="000000"/>
      <w:sz w:val="24"/>
    </w:rPr>
  </w:style>
  <w:style w:type="paragraph" w:customStyle="1" w:styleId="caaieiaie3">
    <w:name w:val="caaieiaie 3"/>
    <w:basedOn w:val="Iauiue"/>
    <w:next w:val="Iauiue"/>
    <w:rsid w:val="00D326F7"/>
    <w:pPr>
      <w:keepNext/>
      <w:jc w:val="center"/>
    </w:pPr>
    <w:rPr>
      <w:b/>
      <w:sz w:val="24"/>
      <w:lang w:val="ru-RU"/>
    </w:rPr>
  </w:style>
  <w:style w:type="paragraph" w:customStyle="1" w:styleId="1c">
    <w:name w:val="çàãîëîâîê 1"/>
    <w:basedOn w:val="afff3"/>
    <w:next w:val="afff3"/>
    <w:rsid w:val="00D326F7"/>
    <w:pPr>
      <w:keepNext/>
      <w:widowControl w:val="0"/>
    </w:pPr>
    <w:rPr>
      <w:sz w:val="28"/>
      <w:lang w:val="ru-RU"/>
    </w:rPr>
  </w:style>
  <w:style w:type="paragraph" w:customStyle="1" w:styleId="38">
    <w:name w:val="Îñíîâíîé òåêñò ñ îòñòóïîì 3"/>
    <w:basedOn w:val="afff3"/>
    <w:rsid w:val="00D326F7"/>
    <w:pPr>
      <w:widowControl w:val="0"/>
      <w:ind w:firstLine="567"/>
      <w:jc w:val="both"/>
    </w:pPr>
    <w:rPr>
      <w:rFonts w:ascii="Peterburg" w:hAnsi="Peterburg"/>
      <w:b/>
      <w:i/>
      <w:sz w:val="24"/>
      <w:lang w:val="ru-RU"/>
    </w:rPr>
  </w:style>
  <w:style w:type="paragraph" w:customStyle="1" w:styleId="Iniiaiieoaeno">
    <w:name w:val="Iniiaiie oaeno"/>
    <w:basedOn w:val="Iauiue"/>
    <w:rsid w:val="00D326F7"/>
    <w:pPr>
      <w:widowControl/>
      <w:jc w:val="both"/>
    </w:pPr>
    <w:rPr>
      <w:rFonts w:ascii="Peterburg" w:hAnsi="Peterburg"/>
      <w:lang w:val="ru-RU"/>
    </w:rPr>
  </w:style>
  <w:style w:type="paragraph" w:customStyle="1" w:styleId="afff7">
    <w:name w:val="основной"/>
    <w:basedOn w:val="a2"/>
    <w:rsid w:val="00D326F7"/>
    <w:pPr>
      <w:keepNext/>
    </w:pPr>
    <w:rPr>
      <w:szCs w:val="20"/>
      <w:lang w:eastAsia="ru-RU"/>
    </w:rPr>
  </w:style>
  <w:style w:type="paragraph" w:customStyle="1" w:styleId="afff8">
    <w:name w:val="список"/>
    <w:basedOn w:val="a2"/>
    <w:rsid w:val="00D326F7"/>
    <w:pPr>
      <w:keepLines/>
      <w:overflowPunct w:val="0"/>
      <w:autoSpaceDE w:val="0"/>
      <w:autoSpaceDN w:val="0"/>
      <w:adjustRightInd w:val="0"/>
      <w:ind w:left="709" w:hanging="284"/>
      <w:jc w:val="both"/>
      <w:textAlignment w:val="baseline"/>
    </w:pPr>
    <w:rPr>
      <w:rFonts w:ascii="Peterburg" w:hAnsi="Peterburg"/>
      <w:szCs w:val="20"/>
      <w:lang w:eastAsia="ru-RU"/>
    </w:rPr>
  </w:style>
  <w:style w:type="paragraph" w:customStyle="1" w:styleId="82">
    <w:name w:val="çàãîëîâîê 8"/>
    <w:basedOn w:val="afff3"/>
    <w:next w:val="afff3"/>
    <w:rsid w:val="00D326F7"/>
    <w:pPr>
      <w:keepNext/>
      <w:widowControl w:val="0"/>
      <w:ind w:firstLine="720"/>
      <w:jc w:val="both"/>
    </w:pPr>
    <w:rPr>
      <w:b/>
      <w:sz w:val="24"/>
      <w:lang w:val="ru-RU"/>
    </w:rPr>
  </w:style>
  <w:style w:type="paragraph" w:styleId="afff9">
    <w:name w:val="Block Text"/>
    <w:basedOn w:val="a2"/>
    <w:uiPriority w:val="99"/>
    <w:rsid w:val="00D326F7"/>
    <w:pPr>
      <w:shd w:val="clear" w:color="auto" w:fill="FFFFFF"/>
      <w:ind w:left="22" w:right="4" w:firstLine="720"/>
      <w:jc w:val="both"/>
    </w:pPr>
    <w:rPr>
      <w:rFonts w:ascii="Arial Narrow" w:hAnsi="Arial Narrow"/>
      <w:sz w:val="26"/>
      <w:szCs w:val="26"/>
      <w:lang w:eastAsia="ru-RU"/>
    </w:rPr>
  </w:style>
  <w:style w:type="paragraph" w:customStyle="1" w:styleId="39">
    <w:name w:val="Стиль3"/>
    <w:basedOn w:val="35"/>
    <w:rsid w:val="00D326F7"/>
    <w:pPr>
      <w:tabs>
        <w:tab w:val="right" w:leader="dot" w:pos="9356"/>
      </w:tabs>
      <w:spacing w:before="20" w:after="20" w:line="240" w:lineRule="auto"/>
      <w:ind w:left="0" w:right="-57"/>
      <w:jc w:val="both"/>
    </w:pPr>
    <w:rPr>
      <w:rFonts w:ascii="Arial Narrow" w:hAnsi="Arial Narrow"/>
      <w:b/>
      <w:noProof/>
      <w:sz w:val="22"/>
      <w:szCs w:val="22"/>
    </w:rPr>
  </w:style>
  <w:style w:type="paragraph" w:customStyle="1" w:styleId="ConsPlusTitle">
    <w:name w:val="ConsPlusTitle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D326F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justify2">
    <w:name w:val="justify2"/>
    <w:basedOn w:val="a2"/>
    <w:rsid w:val="00D326F7"/>
    <w:pPr>
      <w:spacing w:before="200" w:after="100" w:afterAutospacing="1"/>
      <w:ind w:firstLine="600"/>
      <w:jc w:val="both"/>
    </w:pPr>
    <w:rPr>
      <w:color w:val="000000"/>
      <w:lang w:eastAsia="ru-RU"/>
    </w:rPr>
  </w:style>
  <w:style w:type="paragraph" w:customStyle="1" w:styleId="textn">
    <w:name w:val="textn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npb">
    <w:name w:val="npb"/>
    <w:basedOn w:val="a2"/>
    <w:rsid w:val="00D326F7"/>
    <w:pPr>
      <w:ind w:firstLine="100"/>
    </w:pPr>
    <w:rPr>
      <w:lang w:eastAsia="ru-RU"/>
    </w:rPr>
  </w:style>
  <w:style w:type="paragraph" w:styleId="1d">
    <w:name w:val="index 1"/>
    <w:basedOn w:val="a2"/>
    <w:next w:val="a2"/>
    <w:autoRedefine/>
    <w:uiPriority w:val="99"/>
    <w:rsid w:val="00D326F7"/>
    <w:pPr>
      <w:ind w:left="240" w:hanging="240"/>
    </w:pPr>
    <w:rPr>
      <w:lang w:eastAsia="ru-RU"/>
    </w:rPr>
  </w:style>
  <w:style w:type="character" w:customStyle="1" w:styleId="afffa">
    <w:name w:val="Узел"/>
    <w:rsid w:val="00D326F7"/>
    <w:rPr>
      <w:i/>
    </w:rPr>
  </w:style>
  <w:style w:type="character" w:styleId="afffb">
    <w:name w:val="FollowedHyperlink"/>
    <w:uiPriority w:val="99"/>
    <w:rsid w:val="00D326F7"/>
    <w:rPr>
      <w:rFonts w:cs="Times New Roman"/>
      <w:color w:val="800080"/>
      <w:u w:val="single"/>
    </w:rPr>
  </w:style>
  <w:style w:type="character" w:customStyle="1" w:styleId="1e">
    <w:name w:val="Стиль1 Знак Знак"/>
    <w:rsid w:val="00D326F7"/>
    <w:rPr>
      <w:rFonts w:ascii="Arial" w:hAnsi="Arial" w:cs="Arial"/>
      <w:b/>
      <w:iCs/>
      <w:sz w:val="22"/>
      <w:szCs w:val="22"/>
      <w:lang w:val="ru-RU" w:eastAsia="ru-RU" w:bidi="ar-SA"/>
    </w:rPr>
  </w:style>
  <w:style w:type="paragraph" w:customStyle="1" w:styleId="afffc">
    <w:name w:val="Знак Знак Знак 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1f">
    <w:name w:val="Знак Знак Знак Знак1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1f0">
    <w:name w:val="Знак Знак Знак1 Знак Знак Знак Знак"/>
    <w:basedOn w:val="a2"/>
    <w:rsid w:val="00D326F7"/>
    <w:rPr>
      <w:rFonts w:ascii="Verdana" w:hAnsi="Verdana" w:cs="Verdana"/>
      <w:sz w:val="20"/>
      <w:szCs w:val="20"/>
      <w:lang w:val="en-US" w:eastAsia="en-US"/>
    </w:rPr>
  </w:style>
  <w:style w:type="paragraph" w:customStyle="1" w:styleId="u">
    <w:name w:val="u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uni">
    <w:name w:val="uni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unip">
    <w:name w:val="unip"/>
    <w:basedOn w:val="a2"/>
    <w:rsid w:val="00D326F7"/>
    <w:pPr>
      <w:spacing w:before="100" w:beforeAutospacing="1" w:after="100" w:afterAutospacing="1"/>
    </w:pPr>
    <w:rPr>
      <w:lang w:eastAsia="ru-RU"/>
    </w:rPr>
  </w:style>
  <w:style w:type="character" w:customStyle="1" w:styleId="apple-style-span">
    <w:name w:val="apple-style-span"/>
    <w:rsid w:val="00D326F7"/>
    <w:rPr>
      <w:rFonts w:cs="Times New Roman"/>
    </w:rPr>
  </w:style>
  <w:style w:type="paragraph" w:customStyle="1" w:styleId="uv">
    <w:name w:val="uv"/>
    <w:basedOn w:val="a2"/>
    <w:rsid w:val="00D326F7"/>
    <w:pPr>
      <w:spacing w:before="100" w:beforeAutospacing="1" w:after="100" w:afterAutospacing="1"/>
    </w:pPr>
    <w:rPr>
      <w:lang w:eastAsia="ru-RU"/>
    </w:rPr>
  </w:style>
  <w:style w:type="paragraph" w:customStyle="1" w:styleId="afffd">
    <w:name w:val="Абзац"/>
    <w:link w:val="afffe"/>
    <w:rsid w:val="00D326F7"/>
    <w:pPr>
      <w:spacing w:before="120" w:after="60" w:line="240" w:lineRule="auto"/>
      <w:ind w:firstLine="567"/>
      <w:jc w:val="both"/>
    </w:pPr>
    <w:rPr>
      <w:rFonts w:eastAsia="Times New Roman"/>
      <w:lang w:eastAsia="ru-RU"/>
    </w:rPr>
  </w:style>
  <w:style w:type="character" w:customStyle="1" w:styleId="afffe">
    <w:name w:val="Абзац Знак"/>
    <w:link w:val="afffd"/>
    <w:locked/>
    <w:rsid w:val="00D326F7"/>
    <w:rPr>
      <w:rFonts w:eastAsia="Times New Roman"/>
      <w:lang w:eastAsia="ru-RU"/>
    </w:rPr>
  </w:style>
  <w:style w:type="paragraph" w:customStyle="1" w:styleId="2f">
    <w:name w:val="Заголовок_подзаголовок_2"/>
    <w:next w:val="afffd"/>
    <w:link w:val="2f0"/>
    <w:rsid w:val="00D326F7"/>
    <w:pPr>
      <w:keepNext/>
      <w:spacing w:before="120" w:after="60" w:line="240" w:lineRule="auto"/>
      <w:ind w:left="567" w:right="567"/>
      <w:jc w:val="both"/>
    </w:pPr>
    <w:rPr>
      <w:rFonts w:eastAsia="Times New Roman"/>
      <w:b/>
      <w:bCs/>
      <w:lang w:eastAsia="ru-RU"/>
    </w:rPr>
  </w:style>
  <w:style w:type="character" w:customStyle="1" w:styleId="2f0">
    <w:name w:val="Заголовок_подзаголовок_2 Знак"/>
    <w:link w:val="2f"/>
    <w:locked/>
    <w:rsid w:val="00D326F7"/>
    <w:rPr>
      <w:rFonts w:eastAsia="Times New Roman"/>
      <w:b/>
      <w:bCs/>
      <w:lang w:eastAsia="ru-RU"/>
    </w:rPr>
  </w:style>
  <w:style w:type="paragraph" w:customStyle="1" w:styleId="xl33">
    <w:name w:val="xl33"/>
    <w:basedOn w:val="a2"/>
    <w:rsid w:val="00254D9F"/>
    <w:pPr>
      <w:spacing w:before="100" w:beforeAutospacing="1" w:after="100" w:afterAutospacing="1"/>
      <w:jc w:val="right"/>
    </w:pPr>
    <w:rPr>
      <w:lang w:eastAsia="ru-RU"/>
    </w:rPr>
  </w:style>
  <w:style w:type="paragraph" w:customStyle="1" w:styleId="Default">
    <w:name w:val="Default"/>
    <w:rsid w:val="00254D9F"/>
    <w:pPr>
      <w:autoSpaceDE w:val="0"/>
      <w:autoSpaceDN w:val="0"/>
      <w:adjustRightInd w:val="0"/>
      <w:spacing w:after="0" w:line="240" w:lineRule="auto"/>
    </w:pPr>
    <w:rPr>
      <w:rFonts w:eastAsia="Calibri"/>
      <w:color w:val="000000"/>
    </w:rPr>
  </w:style>
  <w:style w:type="character" w:customStyle="1" w:styleId="ConsPlusNormal0">
    <w:name w:val="ConsPlusNormal Знак"/>
    <w:basedOn w:val="a3"/>
    <w:link w:val="ConsPlusNormal"/>
    <w:locked/>
    <w:rsid w:val="00254D9F"/>
    <w:rPr>
      <w:rFonts w:ascii="Arial" w:eastAsia="Times New Roman" w:hAnsi="Arial" w:cs="Arial"/>
      <w:color w:val="000000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9AD9B9-06EF-4ECC-9A43-CD69638C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17</Pages>
  <Words>5685</Words>
  <Characters>32406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Родченко</dc:creator>
  <cp:lastModifiedBy>Пользователь</cp:lastModifiedBy>
  <cp:revision>15</cp:revision>
  <cp:lastPrinted>2017-01-18T08:41:00Z</cp:lastPrinted>
  <dcterms:created xsi:type="dcterms:W3CDTF">2017-01-18T04:13:00Z</dcterms:created>
  <dcterms:modified xsi:type="dcterms:W3CDTF">2017-01-18T08:43:00Z</dcterms:modified>
</cp:coreProperties>
</file>